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29" w:rsidRPr="00A35729" w:rsidRDefault="00A35729" w:rsidP="00A35729">
      <w:pPr>
        <w:jc w:val="center"/>
        <w:rPr>
          <w:b/>
          <w:i/>
          <w:sz w:val="26"/>
          <w:szCs w:val="26"/>
        </w:rPr>
      </w:pPr>
      <w:r w:rsidRPr="00A35729">
        <w:rPr>
          <w:sz w:val="26"/>
          <w:szCs w:val="26"/>
        </w:rPr>
        <w:t>ПРОТОКОЛ</w:t>
      </w:r>
    </w:p>
    <w:p w:rsidR="00A35729" w:rsidRPr="00A35729" w:rsidRDefault="00A35729" w:rsidP="00A35729">
      <w:pPr>
        <w:jc w:val="center"/>
        <w:rPr>
          <w:sz w:val="26"/>
          <w:szCs w:val="26"/>
        </w:rPr>
      </w:pPr>
      <w:r w:rsidRPr="00A35729">
        <w:rPr>
          <w:sz w:val="26"/>
          <w:szCs w:val="26"/>
        </w:rPr>
        <w:t xml:space="preserve">заседания антитеррористической комиссии </w:t>
      </w:r>
    </w:p>
    <w:p w:rsidR="00A35729" w:rsidRPr="00A35729" w:rsidRDefault="00A35729" w:rsidP="00A35729">
      <w:pPr>
        <w:jc w:val="center"/>
        <w:rPr>
          <w:sz w:val="26"/>
          <w:szCs w:val="26"/>
        </w:rPr>
      </w:pPr>
      <w:r w:rsidRPr="00A35729">
        <w:rPr>
          <w:sz w:val="26"/>
          <w:szCs w:val="26"/>
        </w:rPr>
        <w:t>муниципального образования Бейский район</w:t>
      </w:r>
    </w:p>
    <w:p w:rsidR="00A35729" w:rsidRPr="00A35729" w:rsidRDefault="00A35729" w:rsidP="00A35729">
      <w:pPr>
        <w:jc w:val="center"/>
        <w:rPr>
          <w:sz w:val="26"/>
          <w:szCs w:val="26"/>
        </w:rPr>
      </w:pPr>
    </w:p>
    <w:p w:rsidR="00A35729" w:rsidRPr="00A35729" w:rsidRDefault="00A35729" w:rsidP="00A35729">
      <w:pPr>
        <w:rPr>
          <w:sz w:val="26"/>
          <w:szCs w:val="26"/>
        </w:rPr>
      </w:pPr>
      <w:r w:rsidRPr="00A35729">
        <w:rPr>
          <w:sz w:val="26"/>
          <w:szCs w:val="26"/>
        </w:rPr>
        <w:t xml:space="preserve">от 16.03.2023                                                 </w:t>
      </w:r>
      <w:proofErr w:type="spellStart"/>
      <w:r w:rsidRPr="00A35729">
        <w:rPr>
          <w:sz w:val="26"/>
          <w:szCs w:val="26"/>
        </w:rPr>
        <w:t>с.Бея</w:t>
      </w:r>
      <w:proofErr w:type="spellEnd"/>
      <w:r w:rsidRPr="00A35729">
        <w:rPr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Pr="00A35729">
        <w:rPr>
          <w:sz w:val="26"/>
          <w:szCs w:val="26"/>
        </w:rPr>
        <w:t xml:space="preserve">   № 1</w:t>
      </w:r>
    </w:p>
    <w:p w:rsidR="00A35729" w:rsidRPr="00A35729" w:rsidRDefault="00A35729" w:rsidP="00A35729">
      <w:pPr>
        <w:rPr>
          <w:sz w:val="26"/>
          <w:szCs w:val="26"/>
        </w:rPr>
      </w:pPr>
    </w:p>
    <w:p w:rsidR="00A35729" w:rsidRPr="00A35729" w:rsidRDefault="00A35729" w:rsidP="00A35729">
      <w:pPr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>Председательствовал:</w:t>
      </w:r>
    </w:p>
    <w:p w:rsidR="00A35729" w:rsidRPr="00A35729" w:rsidRDefault="00A35729" w:rsidP="00A35729">
      <w:pPr>
        <w:rPr>
          <w:sz w:val="26"/>
          <w:szCs w:val="26"/>
        </w:rPr>
      </w:pPr>
      <w:r w:rsidRPr="00A35729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A35729" w:rsidRPr="00A35729" w:rsidRDefault="00A35729" w:rsidP="00A35729">
      <w:pPr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 xml:space="preserve">Присутствовали: </w:t>
      </w:r>
    </w:p>
    <w:p w:rsidR="00A35729" w:rsidRPr="00A35729" w:rsidRDefault="00A35729" w:rsidP="00A35729">
      <w:pPr>
        <w:jc w:val="both"/>
        <w:rPr>
          <w:sz w:val="26"/>
          <w:szCs w:val="26"/>
        </w:rPr>
      </w:pPr>
      <w:r w:rsidRPr="00A35729">
        <w:rPr>
          <w:sz w:val="26"/>
          <w:szCs w:val="26"/>
        </w:rPr>
        <w:t xml:space="preserve">Члены комиссии: Васильев Е.Л., Тарасенко В.В., </w:t>
      </w:r>
      <w:proofErr w:type="spellStart"/>
      <w:r w:rsidRPr="00A35729">
        <w:rPr>
          <w:sz w:val="26"/>
          <w:szCs w:val="26"/>
        </w:rPr>
        <w:t>Беглянова</w:t>
      </w:r>
      <w:proofErr w:type="spellEnd"/>
      <w:r w:rsidRPr="00A35729">
        <w:rPr>
          <w:sz w:val="26"/>
          <w:szCs w:val="26"/>
        </w:rPr>
        <w:t xml:space="preserve"> И.П., Ивашина Л.С., Хайруллин И.Д.</w:t>
      </w:r>
    </w:p>
    <w:p w:rsidR="00A35729" w:rsidRPr="00A35729" w:rsidRDefault="00A35729" w:rsidP="00A35729">
      <w:pPr>
        <w:jc w:val="both"/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>Приглашенные:</w:t>
      </w:r>
    </w:p>
    <w:p w:rsidR="00A35729" w:rsidRPr="00A35729" w:rsidRDefault="00A35729" w:rsidP="00A35729">
      <w:pPr>
        <w:rPr>
          <w:bCs/>
          <w:sz w:val="26"/>
          <w:szCs w:val="26"/>
        </w:rPr>
      </w:pPr>
      <w:proofErr w:type="spellStart"/>
      <w:r w:rsidRPr="00A35729">
        <w:rPr>
          <w:sz w:val="26"/>
          <w:szCs w:val="26"/>
        </w:rPr>
        <w:t>Кончаков</w:t>
      </w:r>
      <w:proofErr w:type="spellEnd"/>
      <w:r w:rsidRPr="00A35729">
        <w:rPr>
          <w:sz w:val="26"/>
          <w:szCs w:val="26"/>
        </w:rPr>
        <w:t xml:space="preserve"> В.Н. - </w:t>
      </w:r>
      <w:r w:rsidRPr="00A35729">
        <w:rPr>
          <w:bCs/>
          <w:sz w:val="26"/>
          <w:szCs w:val="26"/>
        </w:rPr>
        <w:t xml:space="preserve">начальник </w:t>
      </w:r>
      <w:proofErr w:type="spellStart"/>
      <w:r w:rsidRPr="00A35729">
        <w:rPr>
          <w:bCs/>
          <w:sz w:val="26"/>
          <w:szCs w:val="26"/>
        </w:rPr>
        <w:t>УКМСиТ</w:t>
      </w:r>
      <w:proofErr w:type="spellEnd"/>
      <w:r w:rsidRPr="00A35729">
        <w:rPr>
          <w:bCs/>
          <w:sz w:val="26"/>
          <w:szCs w:val="26"/>
        </w:rPr>
        <w:t xml:space="preserve"> администрации </w:t>
      </w:r>
      <w:proofErr w:type="spellStart"/>
      <w:r w:rsidRPr="00A35729">
        <w:rPr>
          <w:bCs/>
          <w:sz w:val="26"/>
          <w:szCs w:val="26"/>
        </w:rPr>
        <w:t>Бейского</w:t>
      </w:r>
      <w:proofErr w:type="spellEnd"/>
      <w:r w:rsidRPr="00A35729">
        <w:rPr>
          <w:bCs/>
          <w:sz w:val="26"/>
          <w:szCs w:val="26"/>
        </w:rPr>
        <w:t xml:space="preserve"> района;</w:t>
      </w:r>
    </w:p>
    <w:p w:rsidR="00A35729" w:rsidRPr="00A35729" w:rsidRDefault="00A35729" w:rsidP="00A35729">
      <w:pPr>
        <w:rPr>
          <w:sz w:val="26"/>
          <w:szCs w:val="26"/>
        </w:rPr>
      </w:pPr>
      <w:proofErr w:type="spellStart"/>
      <w:r w:rsidRPr="00A35729">
        <w:rPr>
          <w:bCs/>
          <w:sz w:val="26"/>
          <w:szCs w:val="26"/>
        </w:rPr>
        <w:t>Вербшин</w:t>
      </w:r>
      <w:proofErr w:type="spellEnd"/>
      <w:r w:rsidRPr="00A35729">
        <w:rPr>
          <w:bCs/>
          <w:sz w:val="26"/>
          <w:szCs w:val="26"/>
        </w:rPr>
        <w:t xml:space="preserve"> А.К. – заместитель начальника </w:t>
      </w:r>
      <w:proofErr w:type="spellStart"/>
      <w:r w:rsidRPr="00A35729">
        <w:rPr>
          <w:bCs/>
          <w:sz w:val="26"/>
          <w:szCs w:val="26"/>
        </w:rPr>
        <w:t>Отд</w:t>
      </w:r>
      <w:proofErr w:type="spellEnd"/>
      <w:r w:rsidRPr="00A35729">
        <w:rPr>
          <w:bCs/>
          <w:sz w:val="26"/>
          <w:szCs w:val="26"/>
        </w:rPr>
        <w:t xml:space="preserve"> МВД России по </w:t>
      </w:r>
      <w:proofErr w:type="spellStart"/>
      <w:r w:rsidRPr="00A35729">
        <w:rPr>
          <w:bCs/>
          <w:sz w:val="26"/>
          <w:szCs w:val="26"/>
        </w:rPr>
        <w:t>Бейскому</w:t>
      </w:r>
      <w:proofErr w:type="spellEnd"/>
      <w:r w:rsidRPr="00A35729">
        <w:rPr>
          <w:bCs/>
          <w:sz w:val="26"/>
          <w:szCs w:val="26"/>
        </w:rPr>
        <w:t xml:space="preserve"> району.</w:t>
      </w:r>
    </w:p>
    <w:p w:rsidR="00A35729" w:rsidRPr="00A35729" w:rsidRDefault="00A35729" w:rsidP="00A35729">
      <w:pPr>
        <w:jc w:val="center"/>
        <w:rPr>
          <w:sz w:val="26"/>
          <w:szCs w:val="26"/>
        </w:rPr>
      </w:pPr>
    </w:p>
    <w:p w:rsidR="00A35729" w:rsidRPr="00A35729" w:rsidRDefault="00A35729" w:rsidP="00A35729">
      <w:pPr>
        <w:ind w:firstLine="720"/>
        <w:jc w:val="both"/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 xml:space="preserve">1. “О категорировании и паспортизации открытых плоскостных спортивных сооружений” </w:t>
      </w:r>
    </w:p>
    <w:p w:rsidR="00A35729" w:rsidRPr="00A35729" w:rsidRDefault="00A35729" w:rsidP="00A35729">
      <w:pPr>
        <w:ind w:firstLine="720"/>
        <w:jc w:val="both"/>
        <w:rPr>
          <w:b/>
          <w:i/>
          <w:sz w:val="26"/>
          <w:szCs w:val="26"/>
        </w:rPr>
      </w:pPr>
      <w:r w:rsidRPr="00A35729">
        <w:rPr>
          <w:b/>
          <w:i/>
          <w:sz w:val="26"/>
          <w:szCs w:val="26"/>
        </w:rPr>
        <w:t xml:space="preserve"> (докладывает: Туринова А.Ю. секретарь антитеррористической комиссии Бейского района, специалист 1 категории отдела ГО и ЧС)</w:t>
      </w:r>
    </w:p>
    <w:p w:rsidR="00A35729" w:rsidRPr="00A35729" w:rsidRDefault="00A35729" w:rsidP="00A35729">
      <w:pPr>
        <w:ind w:firstLine="720"/>
        <w:jc w:val="both"/>
        <w:rPr>
          <w:sz w:val="26"/>
          <w:szCs w:val="26"/>
        </w:rPr>
      </w:pPr>
      <w:r w:rsidRPr="00A35729">
        <w:rPr>
          <w:sz w:val="26"/>
          <w:szCs w:val="26"/>
        </w:rPr>
        <w:t>1.1. Принять к сведению</w:t>
      </w:r>
      <w:r w:rsidRPr="00A35729">
        <w:rPr>
          <w:sz w:val="26"/>
        </w:rPr>
        <w:t xml:space="preserve"> доклад </w:t>
      </w:r>
      <w:proofErr w:type="spellStart"/>
      <w:r w:rsidRPr="00A35729">
        <w:rPr>
          <w:sz w:val="26"/>
          <w:szCs w:val="26"/>
        </w:rPr>
        <w:t>Туриновой</w:t>
      </w:r>
      <w:proofErr w:type="spellEnd"/>
      <w:r w:rsidRPr="00A35729">
        <w:rPr>
          <w:sz w:val="26"/>
          <w:szCs w:val="26"/>
        </w:rPr>
        <w:t xml:space="preserve"> А.Ю. секретаря антитеррористической комиссии Бейского района, специалиста 1 категории отдела ГО и ЧС о категорировании и паспортизации открытых плоскостных спортивных сооружений.</w:t>
      </w:r>
    </w:p>
    <w:p w:rsidR="00A35729" w:rsidRPr="00A35729" w:rsidRDefault="00A35729" w:rsidP="00A35729">
      <w:pPr>
        <w:ind w:firstLine="720"/>
        <w:jc w:val="both"/>
        <w:rPr>
          <w:bCs/>
          <w:sz w:val="26"/>
          <w:szCs w:val="26"/>
          <w:lang w:bidi="ru-RU"/>
        </w:rPr>
      </w:pPr>
      <w:r w:rsidRPr="00A35729">
        <w:rPr>
          <w:sz w:val="26"/>
          <w:szCs w:val="26"/>
        </w:rPr>
        <w:t xml:space="preserve">1.2. Начальнику Управления образования администрации </w:t>
      </w:r>
      <w:proofErr w:type="spellStart"/>
      <w:r w:rsidRPr="00A35729">
        <w:rPr>
          <w:sz w:val="26"/>
          <w:szCs w:val="26"/>
        </w:rPr>
        <w:t>Бейского</w:t>
      </w:r>
      <w:proofErr w:type="spellEnd"/>
      <w:r w:rsidRPr="00A35729">
        <w:rPr>
          <w:sz w:val="26"/>
          <w:szCs w:val="26"/>
        </w:rPr>
        <w:t xml:space="preserve"> района (</w:t>
      </w:r>
      <w:proofErr w:type="spellStart"/>
      <w:r w:rsidRPr="00A35729">
        <w:rPr>
          <w:sz w:val="26"/>
          <w:szCs w:val="26"/>
        </w:rPr>
        <w:t>Беглянова</w:t>
      </w:r>
      <w:proofErr w:type="spellEnd"/>
      <w:r w:rsidRPr="00A35729">
        <w:rPr>
          <w:sz w:val="26"/>
          <w:szCs w:val="26"/>
        </w:rPr>
        <w:t xml:space="preserve"> И.П.), </w:t>
      </w:r>
      <w:r w:rsidRPr="00A35729">
        <w:rPr>
          <w:bCs/>
          <w:sz w:val="26"/>
          <w:szCs w:val="26"/>
          <w:lang w:bidi="ru-RU"/>
        </w:rPr>
        <w:t xml:space="preserve">в рамках исполнения пункта 3.3. Решения совместного заседания антитеррористической комиссии в Республике Хакасия, оперативного штаба в Республике Хакасия и Координационного совещания по обеспечению правопорядка в Республике Хакасия от 25.08.2021, организовать </w:t>
      </w:r>
      <w:r w:rsidRPr="00A35729">
        <w:rPr>
          <w:b/>
          <w:bCs/>
          <w:sz w:val="26"/>
          <w:szCs w:val="26"/>
          <w:lang w:bidi="ru-RU"/>
        </w:rPr>
        <w:t>в первом полугодии 2023 года</w:t>
      </w:r>
      <w:r w:rsidRPr="00A35729">
        <w:rPr>
          <w:bCs/>
          <w:sz w:val="26"/>
          <w:szCs w:val="26"/>
          <w:lang w:bidi="ru-RU"/>
        </w:rPr>
        <w:t xml:space="preserve"> работу по категорированию и паспортизации открытых плоскостных спортивных сооружений в соответствии с постановлением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  </w:t>
      </w:r>
    </w:p>
    <w:p w:rsidR="00A35729" w:rsidRPr="00A35729" w:rsidRDefault="00A35729" w:rsidP="00A35729">
      <w:pPr>
        <w:jc w:val="both"/>
        <w:rPr>
          <w:bCs/>
          <w:sz w:val="26"/>
          <w:szCs w:val="26"/>
        </w:rPr>
      </w:pPr>
    </w:p>
    <w:p w:rsidR="00A35729" w:rsidRPr="00A35729" w:rsidRDefault="00A35729" w:rsidP="00A35729">
      <w:pPr>
        <w:ind w:firstLine="720"/>
        <w:jc w:val="both"/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 xml:space="preserve">2. “О состоянии и мерах по повышению эффективности реализации мероприятий Комплексного плана противодействия идеологии терроризма в Российской Федерации на 2019-2023 годы на территории Бейского района” </w:t>
      </w:r>
    </w:p>
    <w:p w:rsidR="00A35729" w:rsidRPr="00A35729" w:rsidRDefault="00A35729" w:rsidP="00A35729">
      <w:pPr>
        <w:ind w:firstLine="720"/>
        <w:jc w:val="both"/>
        <w:rPr>
          <w:b/>
          <w:sz w:val="26"/>
          <w:szCs w:val="26"/>
        </w:rPr>
      </w:pPr>
      <w:r w:rsidRPr="00A35729">
        <w:rPr>
          <w:b/>
          <w:i/>
          <w:sz w:val="26"/>
          <w:szCs w:val="26"/>
        </w:rPr>
        <w:t xml:space="preserve">(Докладывают: </w:t>
      </w:r>
      <w:proofErr w:type="spellStart"/>
      <w:r w:rsidRPr="00A35729">
        <w:rPr>
          <w:b/>
          <w:i/>
          <w:sz w:val="26"/>
          <w:szCs w:val="26"/>
        </w:rPr>
        <w:t>Беглянова</w:t>
      </w:r>
      <w:proofErr w:type="spellEnd"/>
      <w:r w:rsidRPr="00A35729">
        <w:rPr>
          <w:b/>
          <w:i/>
          <w:sz w:val="26"/>
          <w:szCs w:val="26"/>
        </w:rPr>
        <w:t xml:space="preserve"> И.П. начальник Управления образования администрации </w:t>
      </w:r>
      <w:proofErr w:type="spellStart"/>
      <w:r w:rsidRPr="00A35729">
        <w:rPr>
          <w:b/>
          <w:i/>
          <w:sz w:val="26"/>
          <w:szCs w:val="26"/>
        </w:rPr>
        <w:t>Бейского</w:t>
      </w:r>
      <w:proofErr w:type="spellEnd"/>
      <w:r w:rsidRPr="00A35729">
        <w:rPr>
          <w:b/>
          <w:i/>
          <w:sz w:val="26"/>
          <w:szCs w:val="26"/>
        </w:rPr>
        <w:t xml:space="preserve"> района, </w:t>
      </w:r>
      <w:proofErr w:type="spellStart"/>
      <w:r w:rsidRPr="00A35729">
        <w:rPr>
          <w:b/>
          <w:bCs/>
          <w:i/>
          <w:sz w:val="26"/>
          <w:szCs w:val="26"/>
        </w:rPr>
        <w:t>Кончаков</w:t>
      </w:r>
      <w:proofErr w:type="spellEnd"/>
      <w:r w:rsidRPr="00A35729">
        <w:rPr>
          <w:b/>
          <w:bCs/>
          <w:i/>
          <w:sz w:val="26"/>
          <w:szCs w:val="26"/>
        </w:rPr>
        <w:t xml:space="preserve"> В.Н. начальник </w:t>
      </w:r>
      <w:proofErr w:type="spellStart"/>
      <w:r w:rsidRPr="00A35729">
        <w:rPr>
          <w:b/>
          <w:bCs/>
          <w:i/>
          <w:sz w:val="26"/>
          <w:szCs w:val="26"/>
        </w:rPr>
        <w:t>УКМСиТ</w:t>
      </w:r>
      <w:proofErr w:type="spellEnd"/>
      <w:r w:rsidRPr="00A35729">
        <w:rPr>
          <w:b/>
          <w:bCs/>
          <w:i/>
          <w:sz w:val="26"/>
          <w:szCs w:val="26"/>
        </w:rPr>
        <w:t xml:space="preserve"> администрации Бейского района)</w:t>
      </w:r>
    </w:p>
    <w:p w:rsidR="00A35729" w:rsidRPr="00A35729" w:rsidRDefault="00A35729" w:rsidP="00A35729">
      <w:pPr>
        <w:ind w:firstLine="709"/>
        <w:jc w:val="both"/>
        <w:rPr>
          <w:sz w:val="26"/>
          <w:szCs w:val="26"/>
        </w:rPr>
      </w:pPr>
      <w:r w:rsidRPr="00A35729">
        <w:rPr>
          <w:sz w:val="26"/>
          <w:szCs w:val="26"/>
        </w:rPr>
        <w:t>2.1.</w:t>
      </w:r>
      <w:r w:rsidRPr="00A35729">
        <w:rPr>
          <w:b/>
          <w:i/>
          <w:sz w:val="26"/>
          <w:szCs w:val="26"/>
        </w:rPr>
        <w:t xml:space="preserve"> </w:t>
      </w:r>
      <w:r w:rsidRPr="00A35729">
        <w:rPr>
          <w:sz w:val="26"/>
          <w:szCs w:val="26"/>
        </w:rPr>
        <w:t xml:space="preserve">Принять к сведению доклады </w:t>
      </w:r>
      <w:proofErr w:type="spellStart"/>
      <w:r w:rsidRPr="00A35729">
        <w:rPr>
          <w:sz w:val="26"/>
          <w:szCs w:val="26"/>
        </w:rPr>
        <w:t>Бегляновой</w:t>
      </w:r>
      <w:proofErr w:type="spellEnd"/>
      <w:r w:rsidRPr="00A35729">
        <w:rPr>
          <w:sz w:val="26"/>
          <w:szCs w:val="26"/>
        </w:rPr>
        <w:t xml:space="preserve"> И.П. начальника Управления образования администрации Бейского района, </w:t>
      </w:r>
      <w:r w:rsidRPr="00A35729">
        <w:rPr>
          <w:bCs/>
          <w:sz w:val="26"/>
          <w:szCs w:val="26"/>
        </w:rPr>
        <w:t xml:space="preserve">Кончакова В.Н. начальника </w:t>
      </w:r>
      <w:proofErr w:type="spellStart"/>
      <w:r w:rsidRPr="00A35729">
        <w:rPr>
          <w:bCs/>
          <w:sz w:val="26"/>
          <w:szCs w:val="26"/>
        </w:rPr>
        <w:t>УКМСиТ</w:t>
      </w:r>
      <w:proofErr w:type="spellEnd"/>
      <w:r w:rsidRPr="00A35729">
        <w:rPr>
          <w:bCs/>
          <w:sz w:val="26"/>
          <w:szCs w:val="26"/>
        </w:rPr>
        <w:t xml:space="preserve"> администрации </w:t>
      </w:r>
      <w:proofErr w:type="spellStart"/>
      <w:r w:rsidRPr="00A35729">
        <w:rPr>
          <w:bCs/>
          <w:sz w:val="26"/>
          <w:szCs w:val="26"/>
        </w:rPr>
        <w:t>Бейского</w:t>
      </w:r>
      <w:proofErr w:type="spellEnd"/>
      <w:r w:rsidRPr="00A35729">
        <w:rPr>
          <w:bCs/>
          <w:sz w:val="26"/>
          <w:szCs w:val="26"/>
        </w:rPr>
        <w:t xml:space="preserve"> района</w:t>
      </w:r>
      <w:r w:rsidRPr="00A35729">
        <w:rPr>
          <w:sz w:val="26"/>
          <w:szCs w:val="26"/>
        </w:rPr>
        <w:t xml:space="preserve"> о состоянии и мерах по повышению эффективности реализации мероприятий Комплексного плана противодействия идеологии терроризма в Российской Федерации на 2019-2023 годы на территории Бейского района.</w:t>
      </w:r>
    </w:p>
    <w:p w:rsidR="00A35729" w:rsidRPr="00A35729" w:rsidRDefault="00A35729" w:rsidP="00A35729">
      <w:pPr>
        <w:ind w:firstLine="709"/>
        <w:jc w:val="both"/>
        <w:rPr>
          <w:i/>
          <w:color w:val="000000"/>
          <w:sz w:val="26"/>
          <w:szCs w:val="26"/>
        </w:rPr>
      </w:pPr>
      <w:r w:rsidRPr="00A35729">
        <w:rPr>
          <w:sz w:val="26"/>
          <w:szCs w:val="26"/>
        </w:rPr>
        <w:lastRenderedPageBreak/>
        <w:t xml:space="preserve">2.2. Начальнику Управления образования администрации </w:t>
      </w:r>
      <w:proofErr w:type="spellStart"/>
      <w:r w:rsidRPr="00A35729">
        <w:rPr>
          <w:sz w:val="26"/>
          <w:szCs w:val="26"/>
        </w:rPr>
        <w:t>Бейского</w:t>
      </w:r>
      <w:proofErr w:type="spellEnd"/>
      <w:r w:rsidRPr="00A35729">
        <w:rPr>
          <w:sz w:val="26"/>
          <w:szCs w:val="26"/>
        </w:rPr>
        <w:t xml:space="preserve"> района (</w:t>
      </w:r>
      <w:proofErr w:type="spellStart"/>
      <w:r w:rsidRPr="00A35729">
        <w:rPr>
          <w:sz w:val="26"/>
          <w:szCs w:val="26"/>
        </w:rPr>
        <w:t>Беглянова</w:t>
      </w:r>
      <w:proofErr w:type="spellEnd"/>
      <w:r w:rsidRPr="00A35729">
        <w:rPr>
          <w:sz w:val="26"/>
          <w:szCs w:val="26"/>
        </w:rPr>
        <w:t xml:space="preserve"> И.П.),</w:t>
      </w:r>
      <w:r w:rsidRPr="00A35729">
        <w:rPr>
          <w:bCs/>
          <w:sz w:val="26"/>
          <w:szCs w:val="26"/>
        </w:rPr>
        <w:t xml:space="preserve"> начальнику </w:t>
      </w:r>
      <w:proofErr w:type="spellStart"/>
      <w:r w:rsidRPr="00A35729">
        <w:rPr>
          <w:bCs/>
          <w:sz w:val="26"/>
          <w:szCs w:val="26"/>
        </w:rPr>
        <w:t>УКМСиТ</w:t>
      </w:r>
      <w:proofErr w:type="spellEnd"/>
      <w:r w:rsidRPr="00A35729">
        <w:rPr>
          <w:bCs/>
          <w:sz w:val="26"/>
          <w:szCs w:val="26"/>
        </w:rPr>
        <w:t xml:space="preserve"> администрации </w:t>
      </w:r>
      <w:proofErr w:type="spellStart"/>
      <w:r w:rsidRPr="00A35729">
        <w:rPr>
          <w:bCs/>
          <w:sz w:val="26"/>
          <w:szCs w:val="26"/>
        </w:rPr>
        <w:t>Бейского</w:t>
      </w:r>
      <w:proofErr w:type="spellEnd"/>
      <w:r w:rsidRPr="00A35729">
        <w:rPr>
          <w:bCs/>
          <w:sz w:val="26"/>
          <w:szCs w:val="26"/>
        </w:rPr>
        <w:t xml:space="preserve"> района (</w:t>
      </w:r>
      <w:proofErr w:type="spellStart"/>
      <w:r w:rsidRPr="00A35729">
        <w:rPr>
          <w:bCs/>
          <w:sz w:val="26"/>
          <w:szCs w:val="26"/>
        </w:rPr>
        <w:t>Кончаков</w:t>
      </w:r>
      <w:proofErr w:type="spellEnd"/>
      <w:r w:rsidRPr="00A35729">
        <w:rPr>
          <w:bCs/>
          <w:sz w:val="26"/>
          <w:szCs w:val="26"/>
        </w:rPr>
        <w:t xml:space="preserve"> В.Н.) обеспечить освещение в СМИ и сети Интернет информации о проведенных мероприятиях по противодействию идеологии терроризма. </w:t>
      </w:r>
    </w:p>
    <w:p w:rsidR="00A35729" w:rsidRPr="00A35729" w:rsidRDefault="00A35729" w:rsidP="00A35729">
      <w:pPr>
        <w:jc w:val="both"/>
        <w:rPr>
          <w:b/>
          <w:sz w:val="26"/>
          <w:szCs w:val="26"/>
        </w:rPr>
      </w:pPr>
    </w:p>
    <w:p w:rsidR="00A35729" w:rsidRPr="00A35729" w:rsidRDefault="00A35729" w:rsidP="00A35729">
      <w:pPr>
        <w:ind w:firstLine="720"/>
        <w:jc w:val="both"/>
        <w:rPr>
          <w:b/>
          <w:sz w:val="26"/>
          <w:szCs w:val="26"/>
        </w:rPr>
      </w:pPr>
      <w:r w:rsidRPr="00A35729">
        <w:rPr>
          <w:b/>
          <w:sz w:val="26"/>
          <w:szCs w:val="26"/>
        </w:rPr>
        <w:t xml:space="preserve">3. “О выполнении решения комиссии № 4 от 23.12.2022” </w:t>
      </w:r>
    </w:p>
    <w:p w:rsidR="00A35729" w:rsidRPr="00A35729" w:rsidRDefault="00A35729" w:rsidP="00A35729">
      <w:pPr>
        <w:ind w:firstLine="720"/>
        <w:jc w:val="both"/>
        <w:rPr>
          <w:b/>
          <w:i/>
          <w:sz w:val="26"/>
          <w:szCs w:val="26"/>
        </w:rPr>
      </w:pPr>
      <w:r w:rsidRPr="00A35729">
        <w:rPr>
          <w:b/>
          <w:i/>
          <w:sz w:val="26"/>
          <w:szCs w:val="26"/>
        </w:rPr>
        <w:t>(докладывает: Туринова А.Ю., секретарь антитеррористической комиссии Бейского района, специалист 1 категории отдела ГО и ЧС администрации Бейского района)</w:t>
      </w:r>
    </w:p>
    <w:p w:rsidR="00A35729" w:rsidRPr="00A35729" w:rsidRDefault="00A35729" w:rsidP="00A35729">
      <w:pPr>
        <w:ind w:firstLine="720"/>
        <w:jc w:val="both"/>
        <w:rPr>
          <w:color w:val="000000"/>
          <w:sz w:val="26"/>
          <w:szCs w:val="26"/>
        </w:rPr>
      </w:pPr>
      <w:r w:rsidRPr="00A35729">
        <w:rPr>
          <w:sz w:val="26"/>
          <w:szCs w:val="26"/>
        </w:rPr>
        <w:t xml:space="preserve">3.1. Принять к сведению доклад </w:t>
      </w:r>
      <w:proofErr w:type="spellStart"/>
      <w:r w:rsidRPr="00A35729">
        <w:rPr>
          <w:sz w:val="26"/>
          <w:szCs w:val="26"/>
        </w:rPr>
        <w:t>Туриновой</w:t>
      </w:r>
      <w:proofErr w:type="spellEnd"/>
      <w:r w:rsidRPr="00A35729">
        <w:rPr>
          <w:sz w:val="26"/>
          <w:szCs w:val="26"/>
        </w:rPr>
        <w:t xml:space="preserve"> А.Ю. секретаря антитеррористической комиссии Бейского района, специалиста 1 категории отдела ГО и ЧС о выполнении решения комиссии № 4 от 23.12.2022.</w:t>
      </w:r>
    </w:p>
    <w:p w:rsidR="00A35729" w:rsidRPr="00A35729" w:rsidRDefault="00A35729" w:rsidP="00A35729">
      <w:pPr>
        <w:rPr>
          <w:sz w:val="26"/>
          <w:szCs w:val="26"/>
        </w:rPr>
      </w:pPr>
    </w:p>
    <w:p w:rsidR="00A35729" w:rsidRPr="00A35729" w:rsidRDefault="00A35729" w:rsidP="00A35729">
      <w:pPr>
        <w:ind w:firstLine="720"/>
        <w:jc w:val="both"/>
        <w:rPr>
          <w:sz w:val="26"/>
        </w:rPr>
      </w:pPr>
      <w:r w:rsidRPr="00A35729">
        <w:rPr>
          <w:sz w:val="26"/>
        </w:rPr>
        <w:t>Контроль за исполнением решения возложить на отдел ГО и ЧС администрации Бейского района.</w:t>
      </w:r>
    </w:p>
    <w:p w:rsidR="00A35729" w:rsidRPr="00A35729" w:rsidRDefault="00A35729" w:rsidP="00A35729">
      <w:pPr>
        <w:jc w:val="both"/>
        <w:rPr>
          <w:sz w:val="26"/>
        </w:rPr>
      </w:pPr>
    </w:p>
    <w:p w:rsidR="00A35729" w:rsidRPr="00A35729" w:rsidRDefault="00A35729" w:rsidP="00A35729">
      <w:pPr>
        <w:jc w:val="both"/>
        <w:rPr>
          <w:sz w:val="26"/>
        </w:rPr>
      </w:pPr>
    </w:p>
    <w:p w:rsidR="00A35729" w:rsidRPr="00A35729" w:rsidRDefault="00A35729" w:rsidP="00A35729">
      <w:pPr>
        <w:jc w:val="both"/>
        <w:rPr>
          <w:sz w:val="26"/>
        </w:rPr>
      </w:pPr>
    </w:p>
    <w:p w:rsidR="00A35729" w:rsidRPr="00A35729" w:rsidRDefault="00A35729" w:rsidP="00A35729">
      <w:pPr>
        <w:rPr>
          <w:sz w:val="26"/>
        </w:rPr>
      </w:pPr>
      <w:r w:rsidRPr="00A35729">
        <w:rPr>
          <w:sz w:val="26"/>
        </w:rPr>
        <w:t xml:space="preserve">Зам. председателя АТК </w:t>
      </w:r>
    </w:p>
    <w:p w:rsidR="0042375B" w:rsidRDefault="00A35729" w:rsidP="00A35729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A35729">
        <w:rPr>
          <w:rFonts w:ascii="Times New Roman" w:hAnsi="Times New Roman" w:cs="Times New Roman"/>
          <w:sz w:val="26"/>
          <w:szCs w:val="24"/>
        </w:rPr>
        <w:t>Бейского</w:t>
      </w:r>
      <w:proofErr w:type="spellEnd"/>
      <w:r w:rsidRPr="00A35729">
        <w:rPr>
          <w:rFonts w:ascii="Times New Roman" w:hAnsi="Times New Roman" w:cs="Times New Roman"/>
          <w:sz w:val="26"/>
          <w:szCs w:val="24"/>
        </w:rPr>
        <w:t xml:space="preserve"> района          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A35729">
        <w:rPr>
          <w:rFonts w:ascii="Times New Roman" w:hAnsi="Times New Roman" w:cs="Times New Roman"/>
          <w:sz w:val="26"/>
          <w:szCs w:val="24"/>
        </w:rPr>
        <w:t>А.Ю. Протасова</w:t>
      </w:r>
    </w:p>
    <w:p w:rsidR="00B155E0" w:rsidRPr="0042375B" w:rsidRDefault="00B155E0" w:rsidP="00A35729">
      <w:pPr>
        <w:pStyle w:val="ConsPlusNonformat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B155E0" w:rsidRPr="0042375B" w:rsidSect="0054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0B3306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604C1"/>
    <w:multiLevelType w:val="multilevel"/>
    <w:tmpl w:val="630C6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E1708C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961283"/>
    <w:multiLevelType w:val="multilevel"/>
    <w:tmpl w:val="DF5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3DDE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15858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695986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72468FE"/>
    <w:multiLevelType w:val="hybridMultilevel"/>
    <w:tmpl w:val="9B50BEEC"/>
    <w:lvl w:ilvl="0" w:tplc="FFFFFFFF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8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07874"/>
    <w:rsid w:val="00014F5E"/>
    <w:rsid w:val="00021FF7"/>
    <w:rsid w:val="00041E0C"/>
    <w:rsid w:val="00065345"/>
    <w:rsid w:val="00087BD8"/>
    <w:rsid w:val="000A04F0"/>
    <w:rsid w:val="000D07BD"/>
    <w:rsid w:val="000D440F"/>
    <w:rsid w:val="000E0199"/>
    <w:rsid w:val="000F3FE8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22B81"/>
    <w:rsid w:val="002441E7"/>
    <w:rsid w:val="00244E85"/>
    <w:rsid w:val="00245238"/>
    <w:rsid w:val="00253788"/>
    <w:rsid w:val="002A2161"/>
    <w:rsid w:val="002A464F"/>
    <w:rsid w:val="002C0455"/>
    <w:rsid w:val="002C3B9C"/>
    <w:rsid w:val="003163C4"/>
    <w:rsid w:val="003511D6"/>
    <w:rsid w:val="00404218"/>
    <w:rsid w:val="004171B6"/>
    <w:rsid w:val="004172A3"/>
    <w:rsid w:val="00423115"/>
    <w:rsid w:val="0042375B"/>
    <w:rsid w:val="004325CB"/>
    <w:rsid w:val="00446D52"/>
    <w:rsid w:val="004E06BC"/>
    <w:rsid w:val="004F65FE"/>
    <w:rsid w:val="005067A5"/>
    <w:rsid w:val="00515555"/>
    <w:rsid w:val="00516BFF"/>
    <w:rsid w:val="005414A2"/>
    <w:rsid w:val="005436B5"/>
    <w:rsid w:val="00572FB1"/>
    <w:rsid w:val="006066C8"/>
    <w:rsid w:val="00612179"/>
    <w:rsid w:val="0062475E"/>
    <w:rsid w:val="00645232"/>
    <w:rsid w:val="006539D8"/>
    <w:rsid w:val="00675098"/>
    <w:rsid w:val="006B31AC"/>
    <w:rsid w:val="006B7DEE"/>
    <w:rsid w:val="006D2CEF"/>
    <w:rsid w:val="00726FC7"/>
    <w:rsid w:val="00727CBC"/>
    <w:rsid w:val="00745F24"/>
    <w:rsid w:val="00746043"/>
    <w:rsid w:val="00765E40"/>
    <w:rsid w:val="007A33A3"/>
    <w:rsid w:val="007C09F0"/>
    <w:rsid w:val="007D5823"/>
    <w:rsid w:val="00810051"/>
    <w:rsid w:val="008375F7"/>
    <w:rsid w:val="008614B6"/>
    <w:rsid w:val="00875B26"/>
    <w:rsid w:val="0087775D"/>
    <w:rsid w:val="008B59E1"/>
    <w:rsid w:val="008D203F"/>
    <w:rsid w:val="008E0E65"/>
    <w:rsid w:val="008F3EFC"/>
    <w:rsid w:val="009569FC"/>
    <w:rsid w:val="009623DE"/>
    <w:rsid w:val="00972DC1"/>
    <w:rsid w:val="0099202A"/>
    <w:rsid w:val="009A0AA9"/>
    <w:rsid w:val="009A3F30"/>
    <w:rsid w:val="009B5E01"/>
    <w:rsid w:val="009C3EBE"/>
    <w:rsid w:val="009D2DCD"/>
    <w:rsid w:val="009E0870"/>
    <w:rsid w:val="009E1B5B"/>
    <w:rsid w:val="009F190F"/>
    <w:rsid w:val="00A07DFE"/>
    <w:rsid w:val="00A10C6A"/>
    <w:rsid w:val="00A11F73"/>
    <w:rsid w:val="00A22A70"/>
    <w:rsid w:val="00A3260C"/>
    <w:rsid w:val="00A35729"/>
    <w:rsid w:val="00A638D5"/>
    <w:rsid w:val="00A96D22"/>
    <w:rsid w:val="00AA6D4C"/>
    <w:rsid w:val="00AB2FFD"/>
    <w:rsid w:val="00AD0009"/>
    <w:rsid w:val="00AE0C81"/>
    <w:rsid w:val="00AF1B4B"/>
    <w:rsid w:val="00AF5CEA"/>
    <w:rsid w:val="00B10ED8"/>
    <w:rsid w:val="00B155E0"/>
    <w:rsid w:val="00B3584F"/>
    <w:rsid w:val="00B40CB0"/>
    <w:rsid w:val="00B52A1C"/>
    <w:rsid w:val="00B84975"/>
    <w:rsid w:val="00B9166D"/>
    <w:rsid w:val="00BB0CFB"/>
    <w:rsid w:val="00BB5D48"/>
    <w:rsid w:val="00BD204D"/>
    <w:rsid w:val="00BD2542"/>
    <w:rsid w:val="00BD4DE8"/>
    <w:rsid w:val="00BF3B3A"/>
    <w:rsid w:val="00C06A4E"/>
    <w:rsid w:val="00C1404B"/>
    <w:rsid w:val="00C44271"/>
    <w:rsid w:val="00C449A8"/>
    <w:rsid w:val="00C56FAE"/>
    <w:rsid w:val="00C65223"/>
    <w:rsid w:val="00C74789"/>
    <w:rsid w:val="00C86395"/>
    <w:rsid w:val="00CA0300"/>
    <w:rsid w:val="00CA0E9B"/>
    <w:rsid w:val="00CB088F"/>
    <w:rsid w:val="00CF0353"/>
    <w:rsid w:val="00D25A34"/>
    <w:rsid w:val="00D3770C"/>
    <w:rsid w:val="00D41178"/>
    <w:rsid w:val="00D7099A"/>
    <w:rsid w:val="00D73C0B"/>
    <w:rsid w:val="00DB579B"/>
    <w:rsid w:val="00DC4768"/>
    <w:rsid w:val="00DC5B9C"/>
    <w:rsid w:val="00DE33AA"/>
    <w:rsid w:val="00DF37C0"/>
    <w:rsid w:val="00E0215A"/>
    <w:rsid w:val="00E0631C"/>
    <w:rsid w:val="00E20AB2"/>
    <w:rsid w:val="00E45A45"/>
    <w:rsid w:val="00E5669F"/>
    <w:rsid w:val="00E91616"/>
    <w:rsid w:val="00E96540"/>
    <w:rsid w:val="00EA7330"/>
    <w:rsid w:val="00EE28D2"/>
    <w:rsid w:val="00F06A34"/>
    <w:rsid w:val="00F16B53"/>
    <w:rsid w:val="00F60B8F"/>
    <w:rsid w:val="00F86382"/>
    <w:rsid w:val="00FA01D9"/>
    <w:rsid w:val="00FB0C27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A9D4B"/>
  <w15:docId w15:val="{4F863DC1-8D40-423B-B457-A77F550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DC47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4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0AA7-1BFB-4A18-BCE5-A52F3416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2023-03-17T02:30:00Z</dcterms:created>
  <dcterms:modified xsi:type="dcterms:W3CDTF">2023-03-17T02:30:00Z</dcterms:modified>
</cp:coreProperties>
</file>