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E3" w:rsidRPr="007B5C0A" w:rsidRDefault="00A903E3" w:rsidP="00A903E3">
      <w:pPr>
        <w:jc w:val="center"/>
        <w:rPr>
          <w:sz w:val="26"/>
          <w:szCs w:val="26"/>
        </w:rPr>
      </w:pPr>
      <w:bookmarkStart w:id="0" w:name="_GoBack"/>
      <w:bookmarkEnd w:id="0"/>
      <w:r w:rsidRPr="007B5C0A">
        <w:rPr>
          <w:sz w:val="26"/>
          <w:szCs w:val="26"/>
        </w:rPr>
        <w:t>Российская Федерация</w:t>
      </w:r>
    </w:p>
    <w:p w:rsidR="00A903E3" w:rsidRPr="007B5C0A" w:rsidRDefault="00A903E3" w:rsidP="00A903E3">
      <w:pPr>
        <w:jc w:val="center"/>
        <w:rPr>
          <w:sz w:val="26"/>
          <w:szCs w:val="26"/>
        </w:rPr>
      </w:pPr>
      <w:r w:rsidRPr="007B5C0A">
        <w:rPr>
          <w:sz w:val="26"/>
          <w:szCs w:val="26"/>
        </w:rPr>
        <w:t>Республика Хакасия</w:t>
      </w:r>
    </w:p>
    <w:p w:rsidR="00A903E3" w:rsidRPr="007B5C0A" w:rsidRDefault="00A903E3" w:rsidP="00A903E3">
      <w:pPr>
        <w:jc w:val="center"/>
        <w:rPr>
          <w:sz w:val="26"/>
          <w:szCs w:val="26"/>
        </w:rPr>
      </w:pPr>
      <w:r w:rsidRPr="007B5C0A">
        <w:rPr>
          <w:sz w:val="26"/>
          <w:szCs w:val="26"/>
        </w:rPr>
        <w:t>Управление финансов администрации</w:t>
      </w:r>
    </w:p>
    <w:p w:rsidR="00A903E3" w:rsidRPr="007B5C0A" w:rsidRDefault="00A903E3" w:rsidP="00A903E3">
      <w:pPr>
        <w:jc w:val="center"/>
        <w:rPr>
          <w:sz w:val="26"/>
          <w:szCs w:val="26"/>
        </w:rPr>
      </w:pPr>
      <w:r w:rsidRPr="007B5C0A">
        <w:rPr>
          <w:sz w:val="26"/>
          <w:szCs w:val="26"/>
        </w:rPr>
        <w:t>Бейского района Республики Хакасия</w:t>
      </w:r>
    </w:p>
    <w:p w:rsidR="00A903E3" w:rsidRPr="007B5C0A" w:rsidRDefault="00A903E3" w:rsidP="00A903E3">
      <w:pPr>
        <w:jc w:val="center"/>
        <w:rPr>
          <w:sz w:val="26"/>
          <w:szCs w:val="26"/>
        </w:rPr>
      </w:pPr>
    </w:p>
    <w:p w:rsidR="00A903E3" w:rsidRPr="007B5C0A" w:rsidRDefault="00A903E3" w:rsidP="00A903E3">
      <w:pPr>
        <w:jc w:val="center"/>
        <w:rPr>
          <w:sz w:val="26"/>
          <w:szCs w:val="26"/>
        </w:rPr>
      </w:pPr>
    </w:p>
    <w:p w:rsidR="00A903E3" w:rsidRPr="007B5C0A" w:rsidRDefault="00A903E3" w:rsidP="00A903E3">
      <w:pPr>
        <w:jc w:val="center"/>
        <w:rPr>
          <w:b/>
          <w:sz w:val="26"/>
          <w:szCs w:val="26"/>
        </w:rPr>
      </w:pPr>
      <w:r w:rsidRPr="007B5C0A">
        <w:rPr>
          <w:b/>
          <w:sz w:val="26"/>
          <w:szCs w:val="26"/>
        </w:rPr>
        <w:t xml:space="preserve">П Р И К А З </w:t>
      </w:r>
    </w:p>
    <w:p w:rsidR="00A903E3" w:rsidRPr="007B5C0A" w:rsidRDefault="00A903E3" w:rsidP="00A903E3">
      <w:pPr>
        <w:jc w:val="center"/>
        <w:rPr>
          <w:sz w:val="26"/>
          <w:szCs w:val="26"/>
        </w:rPr>
      </w:pPr>
    </w:p>
    <w:p w:rsidR="00A903E3" w:rsidRPr="007B5C0A" w:rsidRDefault="00A903E3" w:rsidP="00A903E3">
      <w:pPr>
        <w:rPr>
          <w:sz w:val="26"/>
          <w:szCs w:val="26"/>
        </w:rPr>
      </w:pPr>
      <w:r w:rsidRPr="007B5C0A">
        <w:rPr>
          <w:sz w:val="26"/>
          <w:szCs w:val="26"/>
        </w:rPr>
        <w:t xml:space="preserve">от </w:t>
      </w:r>
      <w:r w:rsidR="00AC5CAE" w:rsidRPr="007B5C0A">
        <w:rPr>
          <w:sz w:val="26"/>
          <w:szCs w:val="26"/>
        </w:rPr>
        <w:t>30</w:t>
      </w:r>
      <w:r w:rsidRPr="007B5C0A">
        <w:rPr>
          <w:sz w:val="26"/>
          <w:szCs w:val="26"/>
        </w:rPr>
        <w:t xml:space="preserve"> </w:t>
      </w:r>
      <w:r w:rsidR="00AC5CAE" w:rsidRPr="007B5C0A">
        <w:rPr>
          <w:sz w:val="26"/>
          <w:szCs w:val="26"/>
        </w:rPr>
        <w:t>октября 2020</w:t>
      </w:r>
      <w:r w:rsidRPr="007B5C0A">
        <w:rPr>
          <w:sz w:val="26"/>
          <w:szCs w:val="26"/>
        </w:rPr>
        <w:t>г.</w:t>
      </w:r>
      <w:r w:rsidRPr="007B5C0A">
        <w:rPr>
          <w:sz w:val="26"/>
          <w:szCs w:val="26"/>
        </w:rPr>
        <w:tab/>
      </w:r>
      <w:r w:rsidRPr="007B5C0A">
        <w:rPr>
          <w:sz w:val="26"/>
          <w:szCs w:val="26"/>
        </w:rPr>
        <w:tab/>
      </w:r>
      <w:r w:rsidRPr="007B5C0A">
        <w:rPr>
          <w:sz w:val="26"/>
          <w:szCs w:val="26"/>
        </w:rPr>
        <w:tab/>
        <w:t>с.Бея</w:t>
      </w:r>
      <w:r w:rsidRPr="007B5C0A">
        <w:rPr>
          <w:sz w:val="26"/>
          <w:szCs w:val="26"/>
        </w:rPr>
        <w:tab/>
      </w:r>
      <w:r w:rsidRPr="007B5C0A">
        <w:rPr>
          <w:sz w:val="26"/>
          <w:szCs w:val="26"/>
        </w:rPr>
        <w:tab/>
      </w:r>
      <w:r w:rsidRPr="007B5C0A">
        <w:rPr>
          <w:sz w:val="26"/>
          <w:szCs w:val="26"/>
        </w:rPr>
        <w:tab/>
      </w:r>
      <w:r w:rsidRPr="007B5C0A">
        <w:rPr>
          <w:sz w:val="26"/>
          <w:szCs w:val="26"/>
        </w:rPr>
        <w:tab/>
      </w:r>
      <w:r w:rsidRPr="007B5C0A">
        <w:rPr>
          <w:sz w:val="26"/>
          <w:szCs w:val="26"/>
        </w:rPr>
        <w:tab/>
        <w:t>№</w:t>
      </w:r>
      <w:r w:rsidR="00DD3748" w:rsidRPr="007B5C0A">
        <w:rPr>
          <w:sz w:val="26"/>
          <w:szCs w:val="26"/>
        </w:rPr>
        <w:t xml:space="preserve"> </w:t>
      </w:r>
      <w:r w:rsidR="00AC5CAE" w:rsidRPr="007B5C0A">
        <w:rPr>
          <w:sz w:val="26"/>
          <w:szCs w:val="26"/>
        </w:rPr>
        <w:t>49</w:t>
      </w:r>
      <w:r w:rsidR="0021524A" w:rsidRPr="007B5C0A">
        <w:rPr>
          <w:sz w:val="26"/>
          <w:szCs w:val="26"/>
        </w:rPr>
        <w:t xml:space="preserve"> </w:t>
      </w:r>
      <w:r w:rsidRPr="007B5C0A">
        <w:rPr>
          <w:sz w:val="26"/>
          <w:szCs w:val="26"/>
        </w:rPr>
        <w:t>-од</w:t>
      </w:r>
    </w:p>
    <w:p w:rsidR="00F370C5" w:rsidRPr="007B5C0A" w:rsidRDefault="00F370C5" w:rsidP="00A903E3">
      <w:pPr>
        <w:rPr>
          <w:sz w:val="26"/>
          <w:szCs w:val="26"/>
        </w:rPr>
      </w:pPr>
    </w:p>
    <w:p w:rsidR="00F370C5" w:rsidRPr="007B5C0A" w:rsidRDefault="00F370C5" w:rsidP="00A903E3">
      <w:pPr>
        <w:rPr>
          <w:sz w:val="26"/>
          <w:szCs w:val="26"/>
        </w:rPr>
      </w:pPr>
    </w:p>
    <w:p w:rsidR="00A903E3" w:rsidRPr="007B5C0A" w:rsidRDefault="00A903E3" w:rsidP="00A903E3">
      <w:pPr>
        <w:rPr>
          <w:sz w:val="26"/>
          <w:szCs w:val="26"/>
        </w:rPr>
      </w:pPr>
    </w:p>
    <w:p w:rsidR="00407667" w:rsidRPr="007B5C0A" w:rsidRDefault="00407667" w:rsidP="00407667">
      <w:pPr>
        <w:spacing w:line="360" w:lineRule="auto"/>
        <w:jc w:val="center"/>
        <w:rPr>
          <w:sz w:val="26"/>
          <w:szCs w:val="26"/>
        </w:rPr>
      </w:pPr>
    </w:p>
    <w:p w:rsidR="002F1DE9" w:rsidRPr="007B5C0A" w:rsidRDefault="0092718A" w:rsidP="003C2E09">
      <w:pPr>
        <w:pStyle w:val="ConsNormal"/>
        <w:tabs>
          <w:tab w:val="left" w:pos="4536"/>
        </w:tabs>
        <w:suppressAutoHyphens/>
        <w:ind w:right="521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C0A">
        <w:rPr>
          <w:rFonts w:ascii="Times New Roman" w:hAnsi="Times New Roman" w:cs="Times New Roman"/>
          <w:b/>
          <w:sz w:val="26"/>
          <w:szCs w:val="26"/>
        </w:rPr>
        <w:t>О внесении</w:t>
      </w:r>
      <w:r w:rsidR="008203A5" w:rsidRPr="007B5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C0A">
        <w:rPr>
          <w:rFonts w:ascii="Times New Roman" w:hAnsi="Times New Roman" w:cs="Times New Roman"/>
          <w:b/>
          <w:sz w:val="26"/>
          <w:szCs w:val="26"/>
        </w:rPr>
        <w:t>и</w:t>
      </w:r>
      <w:r w:rsidR="003C2E09">
        <w:rPr>
          <w:rFonts w:ascii="Times New Roman" w:hAnsi="Times New Roman" w:cs="Times New Roman"/>
          <w:b/>
          <w:sz w:val="26"/>
          <w:szCs w:val="26"/>
        </w:rPr>
        <w:t>зменения в приказ от 06.08.2018</w:t>
      </w:r>
      <w:r w:rsidRPr="007B5C0A">
        <w:rPr>
          <w:rFonts w:ascii="Times New Roman" w:hAnsi="Times New Roman" w:cs="Times New Roman"/>
          <w:b/>
          <w:sz w:val="26"/>
          <w:szCs w:val="26"/>
        </w:rPr>
        <w:t>г. № 26-од</w:t>
      </w:r>
      <w:r w:rsidR="003C2E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111">
        <w:rPr>
          <w:rFonts w:ascii="Times New Roman" w:hAnsi="Times New Roman" w:cs="Times New Roman"/>
          <w:b/>
          <w:sz w:val="26"/>
          <w:szCs w:val="26"/>
        </w:rPr>
        <w:t>«О</w:t>
      </w:r>
      <w:r w:rsidR="003C2E09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="002F1DE9" w:rsidRPr="007B5C0A">
        <w:rPr>
          <w:rFonts w:ascii="Times New Roman" w:hAnsi="Times New Roman" w:cs="Times New Roman"/>
          <w:b/>
          <w:sz w:val="26"/>
          <w:szCs w:val="26"/>
        </w:rPr>
        <w:t>порядка</w:t>
      </w:r>
      <w:r w:rsidR="008203A5" w:rsidRPr="007B5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1DE9" w:rsidRPr="007B5C0A">
        <w:rPr>
          <w:rFonts w:ascii="Times New Roman" w:hAnsi="Times New Roman" w:cs="Times New Roman"/>
          <w:b/>
          <w:sz w:val="26"/>
          <w:szCs w:val="26"/>
        </w:rPr>
        <w:t xml:space="preserve">составления, </w:t>
      </w:r>
      <w:r w:rsidR="00A320CE">
        <w:rPr>
          <w:rFonts w:ascii="Times New Roman" w:hAnsi="Times New Roman" w:cs="Times New Roman"/>
          <w:b/>
          <w:sz w:val="26"/>
          <w:szCs w:val="26"/>
        </w:rPr>
        <w:t xml:space="preserve">утверждения и </w:t>
      </w:r>
      <w:r w:rsidR="002F1DE9" w:rsidRPr="007B5C0A">
        <w:rPr>
          <w:rFonts w:ascii="Times New Roman" w:hAnsi="Times New Roman" w:cs="Times New Roman"/>
          <w:b/>
          <w:sz w:val="26"/>
          <w:szCs w:val="26"/>
        </w:rPr>
        <w:t>ведения бюджет</w:t>
      </w:r>
      <w:r w:rsidR="00A320CE">
        <w:rPr>
          <w:rFonts w:ascii="Times New Roman" w:hAnsi="Times New Roman" w:cs="Times New Roman"/>
          <w:b/>
          <w:sz w:val="26"/>
          <w:szCs w:val="26"/>
        </w:rPr>
        <w:t xml:space="preserve">ных смет </w:t>
      </w:r>
      <w:r w:rsidR="00643B47" w:rsidRPr="007B5C0A">
        <w:rPr>
          <w:rFonts w:ascii="Times New Roman" w:hAnsi="Times New Roman" w:cs="Times New Roman"/>
          <w:b/>
          <w:sz w:val="26"/>
          <w:szCs w:val="26"/>
        </w:rPr>
        <w:t>казенны</w:t>
      </w:r>
      <w:r w:rsidR="005B1806" w:rsidRPr="007B5C0A">
        <w:rPr>
          <w:rFonts w:ascii="Times New Roman" w:hAnsi="Times New Roman" w:cs="Times New Roman"/>
          <w:b/>
          <w:sz w:val="26"/>
          <w:szCs w:val="26"/>
        </w:rPr>
        <w:t>х</w:t>
      </w:r>
      <w:r w:rsidR="00ED74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0CE">
        <w:rPr>
          <w:rFonts w:ascii="Times New Roman" w:hAnsi="Times New Roman" w:cs="Times New Roman"/>
          <w:b/>
          <w:sz w:val="26"/>
          <w:szCs w:val="26"/>
        </w:rPr>
        <w:t xml:space="preserve">учреждений </w:t>
      </w:r>
      <w:r w:rsidR="00F370C5" w:rsidRPr="007B5C0A">
        <w:rPr>
          <w:rFonts w:ascii="Times New Roman" w:hAnsi="Times New Roman" w:cs="Times New Roman"/>
          <w:b/>
          <w:sz w:val="26"/>
          <w:szCs w:val="26"/>
        </w:rPr>
        <w:t>муниципального образования Бейский район</w:t>
      </w:r>
      <w:r w:rsidR="003C2E0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2F1DE9" w:rsidRPr="007B5C0A" w:rsidRDefault="002F1DE9" w:rsidP="003C2E0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4DF8" w:rsidRPr="007B5C0A" w:rsidRDefault="001E68E1" w:rsidP="00A320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5C0A">
        <w:rPr>
          <w:sz w:val="26"/>
          <w:szCs w:val="26"/>
        </w:rPr>
        <w:t xml:space="preserve">В соответствии </w:t>
      </w:r>
      <w:r w:rsidR="002F1DE9" w:rsidRPr="007B5C0A">
        <w:rPr>
          <w:sz w:val="26"/>
          <w:szCs w:val="26"/>
        </w:rPr>
        <w:t xml:space="preserve">со </w:t>
      </w:r>
      <w:r w:rsidR="00C2620E" w:rsidRPr="007B5C0A">
        <w:rPr>
          <w:sz w:val="26"/>
          <w:szCs w:val="26"/>
        </w:rPr>
        <w:t xml:space="preserve">статьей </w:t>
      </w:r>
      <w:r w:rsidR="002F1DE9" w:rsidRPr="007B5C0A">
        <w:rPr>
          <w:sz w:val="26"/>
          <w:szCs w:val="26"/>
        </w:rPr>
        <w:t>221 Бюджетного кодекса Российской Федерации</w:t>
      </w:r>
      <w:r w:rsidR="0061659F" w:rsidRPr="007B5C0A">
        <w:rPr>
          <w:sz w:val="26"/>
          <w:szCs w:val="26"/>
        </w:rPr>
        <w:t>,</w:t>
      </w:r>
      <w:r w:rsidR="002F1DE9" w:rsidRPr="007B5C0A">
        <w:rPr>
          <w:sz w:val="26"/>
          <w:szCs w:val="26"/>
        </w:rPr>
        <w:t xml:space="preserve"> Приказом Министерства финансов </w:t>
      </w:r>
      <w:r w:rsidR="008C767E" w:rsidRPr="007B5C0A">
        <w:rPr>
          <w:sz w:val="26"/>
          <w:szCs w:val="26"/>
        </w:rPr>
        <w:t>Росс</w:t>
      </w:r>
      <w:r w:rsidR="0061692E" w:rsidRPr="007B5C0A">
        <w:rPr>
          <w:sz w:val="26"/>
          <w:szCs w:val="26"/>
        </w:rPr>
        <w:t xml:space="preserve">ийской Федерации от </w:t>
      </w:r>
      <w:r w:rsidR="00C85120" w:rsidRPr="007B5C0A">
        <w:rPr>
          <w:sz w:val="26"/>
          <w:szCs w:val="26"/>
        </w:rPr>
        <w:t>14.02.2018</w:t>
      </w:r>
      <w:r w:rsidR="0061692E" w:rsidRPr="007B5C0A">
        <w:rPr>
          <w:sz w:val="26"/>
          <w:szCs w:val="26"/>
        </w:rPr>
        <w:t xml:space="preserve"> </w:t>
      </w:r>
      <w:r w:rsidR="00C85120" w:rsidRPr="007B5C0A">
        <w:rPr>
          <w:sz w:val="26"/>
          <w:szCs w:val="26"/>
        </w:rPr>
        <w:t xml:space="preserve"> № 26</w:t>
      </w:r>
      <w:r w:rsidR="008C767E" w:rsidRPr="007B5C0A">
        <w:rPr>
          <w:sz w:val="26"/>
          <w:szCs w:val="26"/>
        </w:rPr>
        <w:t>н «Об общих требованиях к порядку составления, утверждения и ведения бюджетн</w:t>
      </w:r>
      <w:r w:rsidR="00C85120" w:rsidRPr="007B5C0A">
        <w:rPr>
          <w:sz w:val="26"/>
          <w:szCs w:val="26"/>
        </w:rPr>
        <w:t>ых</w:t>
      </w:r>
      <w:r w:rsidR="008C767E" w:rsidRPr="007B5C0A">
        <w:rPr>
          <w:sz w:val="26"/>
          <w:szCs w:val="26"/>
        </w:rPr>
        <w:t xml:space="preserve"> смет казенн</w:t>
      </w:r>
      <w:r w:rsidR="00C85120" w:rsidRPr="007B5C0A">
        <w:rPr>
          <w:sz w:val="26"/>
          <w:szCs w:val="26"/>
        </w:rPr>
        <w:t>ых  учреждений</w:t>
      </w:r>
      <w:r w:rsidR="008C767E" w:rsidRPr="007B5C0A">
        <w:rPr>
          <w:sz w:val="26"/>
          <w:szCs w:val="26"/>
        </w:rPr>
        <w:t>»</w:t>
      </w:r>
      <w:r w:rsidR="0046447D" w:rsidRPr="007B5C0A">
        <w:rPr>
          <w:sz w:val="26"/>
          <w:szCs w:val="26"/>
        </w:rPr>
        <w:t>,</w:t>
      </w:r>
      <w:r w:rsidR="00C2620E" w:rsidRPr="007B5C0A">
        <w:rPr>
          <w:sz w:val="26"/>
          <w:szCs w:val="26"/>
        </w:rPr>
        <w:t xml:space="preserve"> </w:t>
      </w:r>
      <w:r w:rsidR="00615B12" w:rsidRPr="007B5C0A">
        <w:rPr>
          <w:sz w:val="26"/>
          <w:szCs w:val="26"/>
        </w:rPr>
        <w:t>приказываю</w:t>
      </w:r>
      <w:r w:rsidRPr="007B5C0A">
        <w:rPr>
          <w:sz w:val="26"/>
          <w:szCs w:val="26"/>
        </w:rPr>
        <w:t>:</w:t>
      </w:r>
    </w:p>
    <w:p w:rsidR="00E05F19" w:rsidRPr="007B5C0A" w:rsidRDefault="00A320CE" w:rsidP="00A320CE">
      <w:pPr>
        <w:pStyle w:val="a4"/>
        <w:keepLines/>
        <w:tabs>
          <w:tab w:val="left" w:pos="993"/>
        </w:tabs>
        <w:ind w:firstLine="0"/>
        <w:rPr>
          <w:szCs w:val="26"/>
        </w:rPr>
      </w:pPr>
      <w:r>
        <w:rPr>
          <w:szCs w:val="26"/>
        </w:rPr>
        <w:tab/>
      </w:r>
      <w:r w:rsidR="00716CD5">
        <w:rPr>
          <w:szCs w:val="26"/>
        </w:rPr>
        <w:t xml:space="preserve">1. </w:t>
      </w:r>
      <w:r w:rsidR="00AC5CAE" w:rsidRPr="007B5C0A">
        <w:rPr>
          <w:szCs w:val="26"/>
        </w:rPr>
        <w:t>Внести в</w:t>
      </w:r>
      <w:r w:rsidR="00615B12" w:rsidRPr="007B5C0A">
        <w:rPr>
          <w:szCs w:val="26"/>
        </w:rPr>
        <w:t xml:space="preserve"> </w:t>
      </w:r>
      <w:hyperlink r:id="rId8" w:history="1">
        <w:r w:rsidR="00615B12" w:rsidRPr="007B5C0A">
          <w:rPr>
            <w:szCs w:val="26"/>
          </w:rPr>
          <w:t>Порядок</w:t>
        </w:r>
      </w:hyperlink>
      <w:r w:rsidR="00615B12" w:rsidRPr="007B5C0A">
        <w:rPr>
          <w:szCs w:val="26"/>
        </w:rPr>
        <w:t xml:space="preserve"> составления, утверждения и ведения бюджетных</w:t>
      </w:r>
      <w:r w:rsidR="0046447D" w:rsidRPr="007B5C0A">
        <w:rPr>
          <w:szCs w:val="26"/>
        </w:rPr>
        <w:t xml:space="preserve"> смет</w:t>
      </w:r>
      <w:r w:rsidR="00615B12" w:rsidRPr="007B5C0A">
        <w:rPr>
          <w:szCs w:val="26"/>
        </w:rPr>
        <w:t xml:space="preserve"> </w:t>
      </w:r>
      <w:r w:rsidR="0046447D" w:rsidRPr="007B5C0A">
        <w:rPr>
          <w:szCs w:val="26"/>
        </w:rPr>
        <w:t>казенны</w:t>
      </w:r>
      <w:r w:rsidR="00017D15" w:rsidRPr="007B5C0A">
        <w:rPr>
          <w:szCs w:val="26"/>
        </w:rPr>
        <w:t>х</w:t>
      </w:r>
      <w:r w:rsidR="0046447D" w:rsidRPr="007B5C0A">
        <w:rPr>
          <w:szCs w:val="26"/>
        </w:rPr>
        <w:t xml:space="preserve"> учреждени</w:t>
      </w:r>
      <w:r w:rsidR="00017D15" w:rsidRPr="007B5C0A">
        <w:rPr>
          <w:szCs w:val="26"/>
        </w:rPr>
        <w:t>й</w:t>
      </w:r>
      <w:r w:rsidR="0046447D" w:rsidRPr="007B5C0A">
        <w:rPr>
          <w:szCs w:val="26"/>
        </w:rPr>
        <w:t xml:space="preserve"> муниципального образования Бейский рай</w:t>
      </w:r>
      <w:r w:rsidR="00AC5CAE" w:rsidRPr="007B5C0A">
        <w:rPr>
          <w:szCs w:val="26"/>
        </w:rPr>
        <w:t>он</w:t>
      </w:r>
      <w:r w:rsidR="008B473D" w:rsidRPr="007B5C0A">
        <w:rPr>
          <w:szCs w:val="26"/>
        </w:rPr>
        <w:t xml:space="preserve">, </w:t>
      </w:r>
      <w:r w:rsidR="0092718A" w:rsidRPr="007B5C0A">
        <w:rPr>
          <w:szCs w:val="26"/>
        </w:rPr>
        <w:t>утвержденный</w:t>
      </w:r>
      <w:r w:rsidR="003C2E09">
        <w:rPr>
          <w:szCs w:val="26"/>
        </w:rPr>
        <w:t xml:space="preserve"> приказом </w:t>
      </w:r>
      <w:r w:rsidR="00AC5CAE" w:rsidRPr="007B5C0A">
        <w:rPr>
          <w:szCs w:val="26"/>
        </w:rPr>
        <w:t xml:space="preserve"> </w:t>
      </w:r>
      <w:r w:rsidR="003C2E09">
        <w:rPr>
          <w:szCs w:val="26"/>
        </w:rPr>
        <w:t>от 06.08.2018</w:t>
      </w:r>
      <w:r w:rsidR="0092718A" w:rsidRPr="007B5C0A">
        <w:rPr>
          <w:szCs w:val="26"/>
        </w:rPr>
        <w:t xml:space="preserve"> № 26-од</w:t>
      </w:r>
      <w:r w:rsidR="003C2E09">
        <w:rPr>
          <w:szCs w:val="26"/>
        </w:rPr>
        <w:t xml:space="preserve">  следующее изменение</w:t>
      </w:r>
      <w:r w:rsidR="00AC5CAE" w:rsidRPr="007B5C0A">
        <w:rPr>
          <w:szCs w:val="26"/>
        </w:rPr>
        <w:t xml:space="preserve">: </w:t>
      </w:r>
    </w:p>
    <w:p w:rsidR="0092718A" w:rsidRPr="007B5C0A" w:rsidRDefault="0092718A" w:rsidP="00716CD5">
      <w:pPr>
        <w:pStyle w:val="a4"/>
        <w:keepLines/>
        <w:tabs>
          <w:tab w:val="left" w:pos="993"/>
        </w:tabs>
        <w:autoSpaceDE w:val="0"/>
        <w:autoSpaceDN w:val="0"/>
        <w:adjustRightInd w:val="0"/>
        <w:rPr>
          <w:szCs w:val="26"/>
        </w:rPr>
      </w:pPr>
      <w:r w:rsidRPr="007B5C0A">
        <w:rPr>
          <w:szCs w:val="26"/>
        </w:rPr>
        <w:t>Пункт 7</w:t>
      </w:r>
      <w:r w:rsidR="00E05F19" w:rsidRPr="007B5C0A">
        <w:rPr>
          <w:szCs w:val="26"/>
        </w:rPr>
        <w:t xml:space="preserve"> раздел</w:t>
      </w:r>
      <w:r w:rsidRPr="007B5C0A">
        <w:rPr>
          <w:szCs w:val="26"/>
        </w:rPr>
        <w:t>а</w:t>
      </w:r>
      <w:r w:rsidR="00E05F19" w:rsidRPr="007B5C0A">
        <w:rPr>
          <w:szCs w:val="26"/>
        </w:rPr>
        <w:t xml:space="preserve"> </w:t>
      </w:r>
      <w:r w:rsidR="00E05F19" w:rsidRPr="007B5C0A">
        <w:rPr>
          <w:szCs w:val="26"/>
          <w:lang w:val="en-US"/>
        </w:rPr>
        <w:t>II</w:t>
      </w:r>
      <w:r w:rsidR="003C2E09">
        <w:rPr>
          <w:szCs w:val="26"/>
        </w:rPr>
        <w:t xml:space="preserve"> «</w:t>
      </w:r>
      <w:r w:rsidR="00F96111">
        <w:rPr>
          <w:szCs w:val="26"/>
        </w:rPr>
        <w:t xml:space="preserve">Составление смет учреждения» </w:t>
      </w:r>
      <w:r w:rsidRPr="007B5C0A">
        <w:rPr>
          <w:szCs w:val="26"/>
        </w:rPr>
        <w:t xml:space="preserve"> изложить в новой редакции:</w:t>
      </w:r>
    </w:p>
    <w:p w:rsidR="00552388" w:rsidRDefault="003C2E09" w:rsidP="00716CD5">
      <w:pPr>
        <w:pStyle w:val="a4"/>
        <w:tabs>
          <w:tab w:val="left" w:pos="993"/>
        </w:tabs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 xml:space="preserve">             «</w:t>
      </w:r>
      <w:r w:rsidR="00552388" w:rsidRPr="007B5C0A">
        <w:rPr>
          <w:szCs w:val="26"/>
        </w:rPr>
        <w:t xml:space="preserve">Смета составляется учреждением путем формирования показателей  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приложений  </w:t>
      </w:r>
      <w:hyperlink r:id="rId9" w:history="1">
        <w:r w:rsidR="00552388" w:rsidRPr="007B5C0A">
          <w:rPr>
            <w:color w:val="0000FF"/>
            <w:szCs w:val="26"/>
          </w:rPr>
          <w:t xml:space="preserve"> N 1</w:t>
        </w:r>
      </w:hyperlink>
      <w:r w:rsidR="00552388" w:rsidRPr="007B5C0A">
        <w:rPr>
          <w:szCs w:val="26"/>
        </w:rPr>
        <w:t xml:space="preserve"> и </w:t>
      </w:r>
      <w:hyperlink r:id="rId10" w:history="1">
        <w:r w:rsidR="00552388" w:rsidRPr="007B5C0A">
          <w:rPr>
            <w:color w:val="0000FF"/>
            <w:szCs w:val="26"/>
          </w:rPr>
          <w:t>2</w:t>
        </w:r>
      </w:hyperlink>
      <w:r w:rsidR="00552388" w:rsidRPr="007B5C0A">
        <w:rPr>
          <w:szCs w:val="26"/>
        </w:rPr>
        <w:t xml:space="preserve"> к настоящему порядку</w:t>
      </w:r>
      <w:r w:rsidR="0092718A" w:rsidRPr="007B5C0A">
        <w:rPr>
          <w:szCs w:val="26"/>
        </w:rPr>
        <w:t>.</w:t>
      </w:r>
    </w:p>
    <w:p w:rsidR="00F96111" w:rsidRDefault="004C0861" w:rsidP="004C0861">
      <w:pPr>
        <w:pStyle w:val="a4"/>
        <w:tabs>
          <w:tab w:val="left" w:pos="993"/>
        </w:tabs>
        <w:ind w:firstLine="0"/>
        <w:rPr>
          <w:szCs w:val="26"/>
        </w:rPr>
      </w:pPr>
      <w:r>
        <w:rPr>
          <w:szCs w:val="26"/>
        </w:rPr>
        <w:t xml:space="preserve">           </w:t>
      </w:r>
      <w:r w:rsidR="00F96111" w:rsidRPr="007B5C0A">
        <w:rPr>
          <w:szCs w:val="26"/>
        </w:rPr>
        <w:t>В случае, если срок осуществления планируемых показателей превышает срок, на который утверждается бюджетная смета, в бюджетную смету справочно добавляется графа  «Последующие периоды»</w:t>
      </w:r>
    </w:p>
    <w:p w:rsidR="003C2E09" w:rsidRPr="003C2E09" w:rsidRDefault="00F96111" w:rsidP="003C2E09">
      <w:pPr>
        <w:pStyle w:val="a4"/>
        <w:tabs>
          <w:tab w:val="left" w:pos="993"/>
        </w:tabs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 xml:space="preserve">               </w:t>
      </w:r>
      <w:r w:rsidR="004C0861">
        <w:rPr>
          <w:szCs w:val="26"/>
        </w:rPr>
        <w:t xml:space="preserve"> </w:t>
      </w:r>
      <w:r w:rsidR="003C2E09" w:rsidRPr="003C2E09">
        <w:rPr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C2E09" w:rsidRPr="007B5C0A" w:rsidRDefault="00F96111" w:rsidP="003C2E09">
      <w:pPr>
        <w:pStyle w:val="a4"/>
        <w:tabs>
          <w:tab w:val="left" w:pos="993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   </w:t>
      </w:r>
      <w:r w:rsidR="004C0861">
        <w:rPr>
          <w:szCs w:val="26"/>
        </w:rPr>
        <w:t xml:space="preserve"> </w:t>
      </w:r>
      <w:r w:rsidR="003C2E09" w:rsidRPr="003C2E09">
        <w:rPr>
          <w:szCs w:val="26"/>
        </w:rPr>
        <w:t>Обоснования (расчеты) плановых сметных показателей составляются в процессе формирования проекта р</w:t>
      </w:r>
      <w:r>
        <w:rPr>
          <w:szCs w:val="26"/>
        </w:rPr>
        <w:t>ешения</w:t>
      </w:r>
      <w:r w:rsidR="003C2E09" w:rsidRPr="003C2E09">
        <w:rPr>
          <w:szCs w:val="26"/>
        </w:rPr>
        <w:t xml:space="preserve"> о бюджете на очередной финансовый год (на очередной финансовый год и плановый период) и утверждаются в соответствии с настоящей главой  настоящего поря</w:t>
      </w:r>
      <w:r>
        <w:rPr>
          <w:szCs w:val="26"/>
        </w:rPr>
        <w:t>дка»</w:t>
      </w:r>
    </w:p>
    <w:p w:rsidR="00C85120" w:rsidRPr="007B5C0A" w:rsidRDefault="00A320CE" w:rsidP="00A320CE">
      <w:pPr>
        <w:pStyle w:val="a4"/>
        <w:tabs>
          <w:tab w:val="left" w:pos="993"/>
        </w:tabs>
        <w:ind w:firstLine="0"/>
        <w:rPr>
          <w:szCs w:val="26"/>
        </w:rPr>
      </w:pPr>
      <w:r>
        <w:rPr>
          <w:szCs w:val="26"/>
        </w:rPr>
        <w:tab/>
        <w:t xml:space="preserve">2. </w:t>
      </w:r>
      <w:r w:rsidR="00C85120" w:rsidRPr="007B5C0A">
        <w:rPr>
          <w:szCs w:val="26"/>
        </w:rPr>
        <w:t xml:space="preserve">Настоящий приказ </w:t>
      </w:r>
      <w:r w:rsidR="008523C3" w:rsidRPr="007B5C0A">
        <w:rPr>
          <w:szCs w:val="26"/>
        </w:rPr>
        <w:t xml:space="preserve">вступает в силу с момента его подписания </w:t>
      </w:r>
    </w:p>
    <w:p w:rsidR="00615B12" w:rsidRPr="007B5C0A" w:rsidRDefault="00A320CE" w:rsidP="00716CD5">
      <w:pPr>
        <w:tabs>
          <w:tab w:val="num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85120" w:rsidRPr="007B5C0A">
        <w:rPr>
          <w:sz w:val="26"/>
          <w:szCs w:val="26"/>
        </w:rPr>
        <w:t>3.</w:t>
      </w:r>
      <w:r w:rsidR="00615B12" w:rsidRPr="007B5C0A">
        <w:rPr>
          <w:sz w:val="26"/>
          <w:szCs w:val="26"/>
        </w:rPr>
        <w:t xml:space="preserve"> Контроль за исполнением настоящего приказа </w:t>
      </w:r>
      <w:r w:rsidR="003A1915" w:rsidRPr="007B5C0A">
        <w:rPr>
          <w:sz w:val="26"/>
          <w:szCs w:val="26"/>
        </w:rPr>
        <w:t>оставляю за собой.</w:t>
      </w:r>
    </w:p>
    <w:p w:rsidR="00774A8C" w:rsidRPr="007B5C0A" w:rsidRDefault="00774A8C" w:rsidP="00A320CE">
      <w:pPr>
        <w:pStyle w:val="a4"/>
        <w:ind w:left="1440" w:firstLine="0"/>
        <w:rPr>
          <w:szCs w:val="26"/>
        </w:rPr>
      </w:pPr>
    </w:p>
    <w:p w:rsidR="00AC07A5" w:rsidRPr="007B5C0A" w:rsidRDefault="00AC07A5" w:rsidP="00392BE7">
      <w:pPr>
        <w:tabs>
          <w:tab w:val="num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915" w:rsidRPr="007B5C0A" w:rsidRDefault="003A1915" w:rsidP="00533D15">
      <w:pPr>
        <w:tabs>
          <w:tab w:val="num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5B12" w:rsidRPr="007B5C0A" w:rsidRDefault="00533D15" w:rsidP="00533D15">
      <w:pPr>
        <w:tabs>
          <w:tab w:val="num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B5C0A">
        <w:rPr>
          <w:sz w:val="26"/>
          <w:szCs w:val="26"/>
        </w:rPr>
        <w:t xml:space="preserve"> </w:t>
      </w:r>
      <w:r w:rsidR="00A320CE">
        <w:rPr>
          <w:sz w:val="26"/>
          <w:szCs w:val="26"/>
        </w:rPr>
        <w:t>Руководитель</w:t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</w:r>
      <w:r w:rsidR="00A320CE">
        <w:rPr>
          <w:sz w:val="26"/>
          <w:szCs w:val="26"/>
        </w:rPr>
        <w:tab/>
        <w:t xml:space="preserve">    </w:t>
      </w:r>
      <w:r w:rsidR="008B473D" w:rsidRPr="007B5C0A">
        <w:rPr>
          <w:sz w:val="26"/>
          <w:szCs w:val="26"/>
        </w:rPr>
        <w:t>А.С Байкалова</w:t>
      </w:r>
    </w:p>
    <w:p w:rsidR="003A1915" w:rsidRPr="007B5C0A" w:rsidRDefault="003A1915" w:rsidP="00533D15">
      <w:pPr>
        <w:tabs>
          <w:tab w:val="num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915" w:rsidRPr="007B5C0A" w:rsidRDefault="003A1915" w:rsidP="00533D15">
      <w:pPr>
        <w:tabs>
          <w:tab w:val="num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915" w:rsidRPr="008203A5" w:rsidRDefault="003A1915" w:rsidP="00533D15">
      <w:pPr>
        <w:tabs>
          <w:tab w:val="num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67" w:type="dxa"/>
        <w:tblLook w:val="04A0" w:firstRow="1" w:lastRow="0" w:firstColumn="1" w:lastColumn="0" w:noHBand="0" w:noVBand="1"/>
      </w:tblPr>
      <w:tblGrid>
        <w:gridCol w:w="4983"/>
        <w:gridCol w:w="4984"/>
      </w:tblGrid>
      <w:tr w:rsidR="00615B12" w:rsidRPr="00A5327E" w:rsidTr="00615B12">
        <w:trPr>
          <w:trHeight w:val="1039"/>
        </w:trPr>
        <w:tc>
          <w:tcPr>
            <w:tcW w:w="4983" w:type="dxa"/>
          </w:tcPr>
          <w:p w:rsidR="00615B12" w:rsidRDefault="00615B12" w:rsidP="00A452EA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615B12" w:rsidRPr="00A5327E" w:rsidRDefault="00615B12" w:rsidP="00A452EA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15B12" w:rsidRPr="00A5327E" w:rsidRDefault="00DD3748" w:rsidP="0055614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</w:t>
            </w:r>
            <w:r w:rsidR="00615B12" w:rsidRPr="00A5327E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у</w:t>
            </w:r>
            <w:r w:rsidR="00615B12" w:rsidRPr="00A5327E">
              <w:rPr>
                <w:sz w:val="28"/>
                <w:szCs w:val="28"/>
              </w:rPr>
              <w:t xml:space="preserve"> </w:t>
            </w:r>
            <w:r w:rsidR="0046447D">
              <w:rPr>
                <w:sz w:val="28"/>
                <w:szCs w:val="28"/>
              </w:rPr>
              <w:t>Управления финансов администрации Бейского района</w:t>
            </w:r>
            <w:r>
              <w:rPr>
                <w:sz w:val="28"/>
                <w:szCs w:val="28"/>
              </w:rPr>
              <w:t xml:space="preserve"> </w:t>
            </w:r>
            <w:r w:rsidR="00615B12">
              <w:rPr>
                <w:sz w:val="28"/>
                <w:szCs w:val="28"/>
              </w:rPr>
              <w:t>о</w:t>
            </w:r>
            <w:r w:rsidR="00615B12" w:rsidRPr="00A5327E">
              <w:rPr>
                <w:sz w:val="28"/>
                <w:szCs w:val="28"/>
              </w:rPr>
              <w:t>т</w:t>
            </w:r>
            <w:r w:rsidR="00175CE2">
              <w:rPr>
                <w:sz w:val="28"/>
                <w:szCs w:val="28"/>
              </w:rPr>
              <w:t xml:space="preserve"> </w:t>
            </w:r>
            <w:r w:rsidR="005B1806">
              <w:rPr>
                <w:sz w:val="28"/>
                <w:szCs w:val="28"/>
              </w:rPr>
              <w:t xml:space="preserve">06 августа </w:t>
            </w:r>
            <w:r w:rsidR="00615B12">
              <w:rPr>
                <w:sz w:val="28"/>
                <w:szCs w:val="28"/>
              </w:rPr>
              <w:t xml:space="preserve"> №</w:t>
            </w:r>
            <w:r w:rsidR="00175CE2">
              <w:rPr>
                <w:sz w:val="28"/>
                <w:szCs w:val="28"/>
              </w:rPr>
              <w:t xml:space="preserve"> </w:t>
            </w:r>
            <w:r w:rsidR="005B1806">
              <w:rPr>
                <w:sz w:val="28"/>
                <w:szCs w:val="28"/>
              </w:rPr>
              <w:t xml:space="preserve"> 2</w:t>
            </w:r>
            <w:r w:rsidR="005561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-од</w:t>
            </w:r>
          </w:p>
        </w:tc>
      </w:tr>
    </w:tbl>
    <w:p w:rsidR="00615B12" w:rsidRPr="00A5327E" w:rsidRDefault="00615B12" w:rsidP="00615B12">
      <w:pPr>
        <w:pStyle w:val="a4"/>
        <w:rPr>
          <w:sz w:val="28"/>
          <w:szCs w:val="28"/>
        </w:rPr>
      </w:pPr>
    </w:p>
    <w:p w:rsidR="00615B12" w:rsidRPr="00CD270A" w:rsidRDefault="00615B12" w:rsidP="00615B12">
      <w:pPr>
        <w:pStyle w:val="a4"/>
        <w:rPr>
          <w:sz w:val="28"/>
          <w:szCs w:val="28"/>
        </w:rPr>
      </w:pPr>
    </w:p>
    <w:p w:rsidR="00017D15" w:rsidRDefault="00615B12" w:rsidP="007C6641">
      <w:pPr>
        <w:pStyle w:val="1"/>
        <w:ind w:firstLine="709"/>
        <w:rPr>
          <w:b w:val="0"/>
          <w:sz w:val="28"/>
          <w:szCs w:val="28"/>
        </w:rPr>
      </w:pPr>
      <w:r w:rsidRPr="00CD270A">
        <w:rPr>
          <w:b w:val="0"/>
          <w:sz w:val="28"/>
          <w:szCs w:val="28"/>
        </w:rPr>
        <w:t xml:space="preserve">Порядок </w:t>
      </w:r>
      <w:r w:rsidR="007C6641" w:rsidRPr="00CD270A">
        <w:rPr>
          <w:b w:val="0"/>
          <w:sz w:val="28"/>
          <w:szCs w:val="28"/>
        </w:rPr>
        <w:t>составления, утверждения</w:t>
      </w:r>
    </w:p>
    <w:p w:rsidR="00017D15" w:rsidRDefault="007C6641" w:rsidP="007C6641">
      <w:pPr>
        <w:pStyle w:val="1"/>
        <w:ind w:firstLine="709"/>
        <w:rPr>
          <w:b w:val="0"/>
          <w:sz w:val="28"/>
          <w:szCs w:val="28"/>
        </w:rPr>
      </w:pPr>
      <w:r w:rsidRPr="00CD270A">
        <w:rPr>
          <w:b w:val="0"/>
          <w:sz w:val="28"/>
          <w:szCs w:val="28"/>
        </w:rPr>
        <w:t xml:space="preserve"> и ведения бюджетных</w:t>
      </w:r>
      <w:r w:rsidR="00017D15">
        <w:rPr>
          <w:b w:val="0"/>
          <w:sz w:val="28"/>
          <w:szCs w:val="28"/>
        </w:rPr>
        <w:t xml:space="preserve"> смет </w:t>
      </w:r>
      <w:r w:rsidRPr="00CD270A">
        <w:rPr>
          <w:b w:val="0"/>
          <w:sz w:val="28"/>
          <w:szCs w:val="28"/>
        </w:rPr>
        <w:t xml:space="preserve"> </w:t>
      </w:r>
      <w:r w:rsidR="0046447D" w:rsidRPr="0046447D">
        <w:rPr>
          <w:b w:val="0"/>
          <w:sz w:val="28"/>
          <w:szCs w:val="28"/>
        </w:rPr>
        <w:t xml:space="preserve">казенными учреждениями </w:t>
      </w:r>
    </w:p>
    <w:p w:rsidR="00615B12" w:rsidRPr="0046447D" w:rsidRDefault="0046447D" w:rsidP="007C6641">
      <w:pPr>
        <w:pStyle w:val="1"/>
        <w:ind w:firstLine="709"/>
        <w:rPr>
          <w:b w:val="0"/>
          <w:sz w:val="28"/>
          <w:szCs w:val="28"/>
        </w:rPr>
      </w:pPr>
      <w:r w:rsidRPr="0046447D">
        <w:rPr>
          <w:b w:val="0"/>
          <w:sz w:val="28"/>
          <w:szCs w:val="28"/>
        </w:rPr>
        <w:t xml:space="preserve">муниципального образования Бейский район </w:t>
      </w:r>
    </w:p>
    <w:p w:rsidR="00CD270A" w:rsidRPr="00CD270A" w:rsidRDefault="00CD270A" w:rsidP="00CD270A">
      <w:pPr>
        <w:rPr>
          <w:sz w:val="28"/>
          <w:szCs w:val="28"/>
        </w:rPr>
      </w:pPr>
    </w:p>
    <w:p w:rsidR="00CD270A" w:rsidRDefault="001141BE" w:rsidP="00CD270A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CD270A">
        <w:rPr>
          <w:sz w:val="28"/>
          <w:szCs w:val="28"/>
        </w:rPr>
        <w:t>. Общие положения</w:t>
      </w:r>
    </w:p>
    <w:p w:rsidR="00097FD0" w:rsidRDefault="00097FD0" w:rsidP="00CD270A">
      <w:pPr>
        <w:jc w:val="center"/>
        <w:rPr>
          <w:sz w:val="28"/>
          <w:szCs w:val="28"/>
        </w:rPr>
      </w:pPr>
    </w:p>
    <w:p w:rsidR="00017D15" w:rsidRDefault="000A454D" w:rsidP="0001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F8F">
        <w:rPr>
          <w:sz w:val="28"/>
          <w:szCs w:val="28"/>
        </w:rPr>
        <w:t xml:space="preserve"> </w:t>
      </w:r>
      <w:r w:rsidR="00CD270A">
        <w:rPr>
          <w:sz w:val="28"/>
          <w:szCs w:val="28"/>
        </w:rPr>
        <w:t xml:space="preserve">Настоящий Порядок устанавливает требования </w:t>
      </w:r>
      <w:r w:rsidR="003A1915">
        <w:rPr>
          <w:sz w:val="28"/>
          <w:szCs w:val="28"/>
        </w:rPr>
        <w:t>к</w:t>
      </w:r>
      <w:r w:rsidR="00CD270A">
        <w:rPr>
          <w:sz w:val="28"/>
          <w:szCs w:val="28"/>
        </w:rPr>
        <w:t xml:space="preserve"> </w:t>
      </w:r>
      <w:r w:rsidR="00A42033" w:rsidRPr="00A42033">
        <w:rPr>
          <w:sz w:val="28"/>
          <w:szCs w:val="28"/>
        </w:rPr>
        <w:t>составлению,</w:t>
      </w:r>
      <w:r w:rsidR="00A42033">
        <w:rPr>
          <w:sz w:val="28"/>
          <w:szCs w:val="28"/>
        </w:rPr>
        <w:t xml:space="preserve"> утверждению и ведению бюджетной сметы </w:t>
      </w:r>
      <w:r w:rsidR="003A1915">
        <w:rPr>
          <w:sz w:val="28"/>
          <w:szCs w:val="28"/>
        </w:rPr>
        <w:t>( далее смета)</w:t>
      </w:r>
      <w:r w:rsidR="00017D15">
        <w:rPr>
          <w:sz w:val="28"/>
          <w:szCs w:val="28"/>
        </w:rPr>
        <w:t xml:space="preserve"> муниципального казенного учреждения, а также с учетом положений </w:t>
      </w:r>
      <w:hyperlink r:id="rId11" w:history="1">
        <w:r w:rsidR="00017D15">
          <w:rPr>
            <w:color w:val="0000FF"/>
            <w:sz w:val="28"/>
            <w:szCs w:val="28"/>
          </w:rPr>
          <w:t>статьи 161</w:t>
        </w:r>
      </w:hyperlink>
      <w:r w:rsidR="00017D15">
        <w:rPr>
          <w:sz w:val="28"/>
          <w:szCs w:val="28"/>
        </w:rPr>
        <w:t xml:space="preserve"> Бюджетного кодекса Российской Федерации  органов местного самоуправления (муниципальных органов).</w:t>
      </w:r>
    </w:p>
    <w:p w:rsidR="002F3313" w:rsidRDefault="002F3313" w:rsidP="0001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5" w:rsidRDefault="00017D15" w:rsidP="00017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7D1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017D15" w:rsidRDefault="00017D15" w:rsidP="00017D1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A753BE" w:rsidRDefault="00A753BE" w:rsidP="00017D1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A454D" w:rsidRDefault="000A454D" w:rsidP="000A45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распорядитель средств местного бюджета </w:t>
      </w:r>
      <w:r w:rsidR="00A753BE">
        <w:rPr>
          <w:sz w:val="28"/>
          <w:szCs w:val="28"/>
        </w:rPr>
        <w:t>(</w:t>
      </w:r>
      <w:r w:rsidR="00A753BE" w:rsidRPr="00A753BE">
        <w:rPr>
          <w:sz w:val="28"/>
          <w:szCs w:val="28"/>
        </w:rPr>
        <w:t>далее ГРБС)</w:t>
      </w:r>
      <w:r>
        <w:rPr>
          <w:sz w:val="28"/>
          <w:szCs w:val="28"/>
        </w:rPr>
        <w:t xml:space="preserve"> утверждает </w:t>
      </w:r>
      <w:hyperlink r:id="rId12" w:history="1">
        <w:r>
          <w:rPr>
            <w:color w:val="0000FF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составления, утверждения и ведения смет подведомственных учреждений в соответствии с настоящим</w:t>
      </w:r>
      <w:r w:rsidR="00A753BE" w:rsidRPr="00A753BE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(далее - Порядок главного распорядителя бюджетных средств).</w:t>
      </w:r>
    </w:p>
    <w:p w:rsidR="000A454D" w:rsidRPr="002F3313" w:rsidRDefault="000A454D" w:rsidP="000A45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 составляет, утверждает и ведет бюджетную смету в соответствии с настоящим положением.</w:t>
      </w:r>
    </w:p>
    <w:p w:rsidR="00A753BE" w:rsidRPr="002F3313" w:rsidRDefault="00A753BE" w:rsidP="00A75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3BE" w:rsidRDefault="00A753BE" w:rsidP="00A75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3B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753BE">
        <w:rPr>
          <w:sz w:val="28"/>
          <w:szCs w:val="28"/>
        </w:rPr>
        <w:t>ГРБС</w:t>
      </w:r>
      <w:r>
        <w:rPr>
          <w:sz w:val="28"/>
          <w:szCs w:val="28"/>
        </w:rPr>
        <w:t xml:space="preserve"> вправе установить в Порядке главного распорядителя бюджетных средств следующие положения для составления, ведения и утверждения смет для подведомственных учреждений:</w:t>
      </w:r>
    </w:p>
    <w:p w:rsidR="00A753BE" w:rsidRDefault="00A753BE" w:rsidP="00A753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порядок и сроки составления и подписания проектов смет;</w:t>
      </w:r>
    </w:p>
    <w:p w:rsidR="00A753BE" w:rsidRDefault="00A753BE" w:rsidP="00A753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порядок и сроки составления, ведения и утверждения смет (внесения изменений в сметы);</w:t>
      </w:r>
    </w:p>
    <w:p w:rsidR="00A753BE" w:rsidRDefault="00A753BE" w:rsidP="00A753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полномочия </w:t>
      </w:r>
      <w:r w:rsidRPr="00A753BE">
        <w:rPr>
          <w:sz w:val="28"/>
          <w:szCs w:val="28"/>
        </w:rPr>
        <w:t>ГРБС</w:t>
      </w:r>
      <w:r>
        <w:rPr>
          <w:sz w:val="28"/>
          <w:szCs w:val="28"/>
        </w:rPr>
        <w:t xml:space="preserve"> учреждения по утверждению сметы (внесению изменений в смету).</w:t>
      </w:r>
    </w:p>
    <w:p w:rsidR="00A753BE" w:rsidRPr="00A753BE" w:rsidRDefault="00A753BE" w:rsidP="00B2586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17D15" w:rsidRPr="00A753BE" w:rsidRDefault="00B25868" w:rsidP="00B2586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</w:t>
      </w:r>
      <w:r w:rsidR="00A753BE" w:rsidRPr="00A753B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сметы на очередной финансовый год (на очередной финансовый год и плановый период) осуществляется в соответствии со сроками, установленными в приказе Управления финансов Бейского района</w:t>
      </w:r>
      <w:r w:rsidR="00A753BE" w:rsidRPr="00A753BE">
        <w:rPr>
          <w:sz w:val="28"/>
          <w:szCs w:val="28"/>
        </w:rPr>
        <w:t xml:space="preserve"> о формировании проекта сметы</w:t>
      </w:r>
      <w:r w:rsidR="002F3313">
        <w:rPr>
          <w:sz w:val="28"/>
          <w:szCs w:val="28"/>
        </w:rPr>
        <w:t xml:space="preserve"> на очередной финансовый год</w:t>
      </w:r>
      <w:r w:rsidR="00A753BE" w:rsidRPr="00A75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утвержденным графиком предоставле</w:t>
      </w:r>
      <w:r w:rsidR="002F3313">
        <w:rPr>
          <w:sz w:val="28"/>
          <w:szCs w:val="28"/>
        </w:rPr>
        <w:t>ния</w:t>
      </w:r>
      <w:r w:rsidR="00A753BE" w:rsidRPr="00A753BE">
        <w:rPr>
          <w:sz w:val="28"/>
          <w:szCs w:val="28"/>
        </w:rPr>
        <w:t>.</w:t>
      </w:r>
    </w:p>
    <w:p w:rsidR="00F40420" w:rsidRDefault="00F40420" w:rsidP="00CD270A">
      <w:pPr>
        <w:ind w:firstLine="709"/>
        <w:jc w:val="both"/>
        <w:rPr>
          <w:sz w:val="28"/>
          <w:szCs w:val="28"/>
        </w:rPr>
      </w:pPr>
    </w:p>
    <w:p w:rsidR="00097FD0" w:rsidRPr="00C12624" w:rsidRDefault="001141BE" w:rsidP="001141BE">
      <w:pPr>
        <w:ind w:left="990"/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  <w:r w:rsidR="002F3313">
        <w:rPr>
          <w:sz w:val="28"/>
          <w:szCs w:val="28"/>
        </w:rPr>
        <w:t xml:space="preserve"> </w:t>
      </w:r>
      <w:r w:rsidRPr="001141BE">
        <w:rPr>
          <w:sz w:val="28"/>
          <w:szCs w:val="28"/>
        </w:rPr>
        <w:t>Составление смет учреждения</w:t>
      </w:r>
      <w:r w:rsidR="007F2609" w:rsidRPr="001141BE">
        <w:rPr>
          <w:sz w:val="28"/>
          <w:szCs w:val="28"/>
        </w:rPr>
        <w:t xml:space="preserve"> </w:t>
      </w:r>
    </w:p>
    <w:p w:rsidR="001141BE" w:rsidRPr="002F3313" w:rsidRDefault="001141BE" w:rsidP="002F3313">
      <w:pPr>
        <w:rPr>
          <w:sz w:val="28"/>
          <w:szCs w:val="28"/>
        </w:rPr>
      </w:pPr>
    </w:p>
    <w:p w:rsidR="00F40420" w:rsidRPr="001141BE" w:rsidRDefault="002F3313" w:rsidP="00615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563B" w:rsidRPr="001141BE">
        <w:rPr>
          <w:sz w:val="28"/>
          <w:szCs w:val="28"/>
        </w:rPr>
        <w:t>.</w:t>
      </w:r>
      <w:r w:rsidR="00F40420" w:rsidRPr="001141BE">
        <w:rPr>
          <w:sz w:val="28"/>
          <w:szCs w:val="28"/>
        </w:rPr>
        <w:t xml:space="preserve"> Составлением сметы в целях настоящего Порядка </w:t>
      </w:r>
      <w:r w:rsidR="000A454D" w:rsidRPr="001141BE">
        <w:rPr>
          <w:sz w:val="28"/>
          <w:szCs w:val="28"/>
        </w:rPr>
        <w:t>является</w:t>
      </w:r>
      <w:r w:rsidR="00F40420" w:rsidRPr="001141BE">
        <w:rPr>
          <w:sz w:val="28"/>
          <w:szCs w:val="28"/>
        </w:rPr>
        <w:t xml:space="preserve"> установление объема и распределения направлений расходов</w:t>
      </w:r>
      <w:r w:rsidR="0061563B" w:rsidRPr="001141BE">
        <w:rPr>
          <w:sz w:val="28"/>
          <w:szCs w:val="28"/>
        </w:rPr>
        <w:t xml:space="preserve"> бюджета  на срок решения о бюджете на очередной финансовый год (на очередной финансовый год и плановый период) на основании </w:t>
      </w:r>
      <w:r w:rsidR="00F40420" w:rsidRPr="001141BE">
        <w:rPr>
          <w:sz w:val="28"/>
          <w:szCs w:val="28"/>
        </w:rPr>
        <w:t xml:space="preserve"> доведен</w:t>
      </w:r>
      <w:r w:rsidR="0061563B" w:rsidRPr="001141BE">
        <w:rPr>
          <w:sz w:val="28"/>
          <w:szCs w:val="28"/>
        </w:rPr>
        <w:t>ных до учреждения</w:t>
      </w:r>
      <w:r w:rsidR="00F40420" w:rsidRPr="001141BE">
        <w:rPr>
          <w:sz w:val="28"/>
          <w:szCs w:val="28"/>
        </w:rPr>
        <w:t xml:space="preserve">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61563B" w:rsidRPr="001141BE">
        <w:rPr>
          <w:sz w:val="28"/>
          <w:szCs w:val="28"/>
        </w:rPr>
        <w:t>казенного учреждения,</w:t>
      </w:r>
      <w:r w:rsidR="00F40420" w:rsidRPr="001141BE">
        <w:rPr>
          <w:sz w:val="28"/>
          <w:szCs w:val="28"/>
        </w:rPr>
        <w:t xml:space="preserve"> </w:t>
      </w:r>
      <w:r w:rsidR="00BE1731" w:rsidRPr="001141BE">
        <w:rPr>
          <w:sz w:val="28"/>
          <w:szCs w:val="28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1141BE" w:rsidRPr="001141BE" w:rsidRDefault="001141BE" w:rsidP="00615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63B" w:rsidRPr="001141BE" w:rsidRDefault="0061563B" w:rsidP="00615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1BE">
        <w:rPr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556142" w:rsidRPr="00A753BE" w:rsidRDefault="00556142" w:rsidP="00E05F8F">
      <w:pPr>
        <w:ind w:firstLine="709"/>
        <w:jc w:val="both"/>
        <w:rPr>
          <w:sz w:val="28"/>
          <w:szCs w:val="28"/>
          <w:highlight w:val="green"/>
        </w:rPr>
      </w:pPr>
    </w:p>
    <w:p w:rsidR="0061563B" w:rsidRPr="001141BE" w:rsidRDefault="002F3313" w:rsidP="00615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0420" w:rsidRPr="001141BE">
        <w:rPr>
          <w:sz w:val="28"/>
          <w:szCs w:val="28"/>
        </w:rPr>
        <w:t>. Показатели сметы формируются в разрезе кодов классификации расходов бюджета бюджетной системы Российской Федерации с детализацией до кодов</w:t>
      </w:r>
      <w:r w:rsidR="003B548A" w:rsidRPr="001141BE">
        <w:rPr>
          <w:sz w:val="28"/>
          <w:szCs w:val="28"/>
        </w:rPr>
        <w:t xml:space="preserve"> подгрупп и</w:t>
      </w:r>
      <w:r w:rsidR="0061563B" w:rsidRPr="001141BE">
        <w:rPr>
          <w:sz w:val="28"/>
          <w:szCs w:val="28"/>
        </w:rPr>
        <w:t xml:space="preserve"> (или)</w:t>
      </w:r>
      <w:r w:rsidR="003B548A" w:rsidRPr="001141BE">
        <w:rPr>
          <w:sz w:val="28"/>
          <w:szCs w:val="28"/>
        </w:rPr>
        <w:t xml:space="preserve"> элементов видов расходов классификации расходов бюджет</w:t>
      </w:r>
      <w:r w:rsidR="0046447D" w:rsidRPr="001141BE">
        <w:rPr>
          <w:sz w:val="28"/>
          <w:szCs w:val="28"/>
        </w:rPr>
        <w:t>ов</w:t>
      </w:r>
      <w:r w:rsidR="00C12624">
        <w:rPr>
          <w:sz w:val="28"/>
          <w:szCs w:val="28"/>
        </w:rPr>
        <w:t xml:space="preserve"> с учетом</w:t>
      </w:r>
      <w:r w:rsidR="00410A54" w:rsidRPr="001141BE">
        <w:rPr>
          <w:sz w:val="28"/>
          <w:szCs w:val="28"/>
        </w:rPr>
        <w:t>.</w:t>
      </w:r>
      <w:r w:rsidR="0061563B" w:rsidRPr="001141BE">
        <w:rPr>
          <w:sz w:val="28"/>
          <w:szCs w:val="28"/>
        </w:rPr>
        <w:t xml:space="preserve"> </w:t>
      </w:r>
      <w:r w:rsidR="00C12624">
        <w:rPr>
          <w:sz w:val="28"/>
          <w:szCs w:val="28"/>
        </w:rPr>
        <w:t>Настоящим п</w:t>
      </w:r>
      <w:r w:rsidR="0061563B" w:rsidRPr="001141BE">
        <w:rPr>
          <w:sz w:val="28"/>
          <w:szCs w:val="28"/>
        </w:rPr>
        <w:t>орядком ведения сметы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61563B" w:rsidRPr="001141BE" w:rsidRDefault="0061563B" w:rsidP="00E05F8F">
      <w:pPr>
        <w:ind w:firstLine="709"/>
        <w:jc w:val="both"/>
        <w:rPr>
          <w:sz w:val="28"/>
          <w:szCs w:val="28"/>
        </w:rPr>
      </w:pPr>
    </w:p>
    <w:p w:rsidR="0061563B" w:rsidRDefault="002F3313" w:rsidP="00615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097" w:rsidRPr="001141BE">
        <w:rPr>
          <w:sz w:val="28"/>
          <w:szCs w:val="28"/>
        </w:rPr>
        <w:t>.</w:t>
      </w:r>
      <w:r w:rsidR="0061563B" w:rsidRPr="001141BE">
        <w:rPr>
          <w:sz w:val="28"/>
          <w:szCs w:val="28"/>
        </w:rPr>
        <w:t xml:space="preserve">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</w:t>
      </w:r>
      <w:r w:rsidR="00B25868" w:rsidRPr="001141BE">
        <w:rPr>
          <w:sz w:val="28"/>
          <w:szCs w:val="28"/>
        </w:rPr>
        <w:t>й</w:t>
      </w:r>
      <w:r w:rsidR="0061563B" w:rsidRPr="001141BE">
        <w:rPr>
          <w:sz w:val="28"/>
          <w:szCs w:val="28"/>
        </w:rPr>
        <w:t xml:space="preserve">  </w:t>
      </w:r>
      <w:hyperlink r:id="rId13" w:history="1">
        <w:r w:rsidR="0061563B" w:rsidRPr="001141BE">
          <w:rPr>
            <w:color w:val="0000FF"/>
            <w:sz w:val="28"/>
            <w:szCs w:val="28"/>
          </w:rPr>
          <w:t xml:space="preserve"> N 1</w:t>
        </w:r>
      </w:hyperlink>
      <w:r w:rsidR="0061563B" w:rsidRPr="001141BE">
        <w:rPr>
          <w:sz w:val="28"/>
          <w:szCs w:val="28"/>
        </w:rPr>
        <w:t xml:space="preserve"> и </w:t>
      </w:r>
      <w:hyperlink r:id="rId14" w:history="1">
        <w:r w:rsidR="0061563B" w:rsidRPr="001141BE">
          <w:rPr>
            <w:color w:val="0000FF"/>
            <w:sz w:val="28"/>
            <w:szCs w:val="28"/>
          </w:rPr>
          <w:t>2</w:t>
        </w:r>
      </w:hyperlink>
      <w:r w:rsidR="0061563B" w:rsidRPr="001141BE">
        <w:rPr>
          <w:sz w:val="28"/>
          <w:szCs w:val="28"/>
        </w:rPr>
        <w:t xml:space="preserve"> к настоящ</w:t>
      </w:r>
      <w:r w:rsidR="00B25868" w:rsidRPr="001141BE">
        <w:rPr>
          <w:sz w:val="28"/>
          <w:szCs w:val="28"/>
        </w:rPr>
        <w:t>ему порядку</w:t>
      </w:r>
      <w:r w:rsidR="0061563B" w:rsidRPr="001141BE">
        <w:rPr>
          <w:sz w:val="28"/>
          <w:szCs w:val="28"/>
        </w:rPr>
        <w:t>.</w:t>
      </w:r>
    </w:p>
    <w:p w:rsidR="008B473D" w:rsidRPr="001141BE" w:rsidRDefault="008B473D" w:rsidP="00615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63B" w:rsidRPr="001141BE" w:rsidRDefault="0061563B" w:rsidP="006156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141BE">
        <w:rPr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1563B" w:rsidRPr="002F3313" w:rsidRDefault="0061563B" w:rsidP="006156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141BE">
        <w:rPr>
          <w:sz w:val="28"/>
          <w:szCs w:val="28"/>
        </w:rPr>
        <w:t>Обоснования (расчеты) плановых сметных показателей составляются в про</w:t>
      </w:r>
      <w:r w:rsidR="001141BE" w:rsidRPr="001141BE">
        <w:rPr>
          <w:sz w:val="28"/>
          <w:szCs w:val="28"/>
        </w:rPr>
        <w:t xml:space="preserve">цессе формирования проекта </w:t>
      </w:r>
      <w:r w:rsidRPr="001141BE">
        <w:rPr>
          <w:sz w:val="28"/>
          <w:szCs w:val="28"/>
        </w:rPr>
        <w:t>решения)</w:t>
      </w:r>
      <w:r w:rsidR="00C12624">
        <w:rPr>
          <w:sz w:val="28"/>
          <w:szCs w:val="28"/>
        </w:rPr>
        <w:t xml:space="preserve"> </w:t>
      </w:r>
      <w:r w:rsidRPr="001141BE">
        <w:rPr>
          <w:sz w:val="28"/>
          <w:szCs w:val="28"/>
        </w:rPr>
        <w:t xml:space="preserve">о бюджете на очередной финансовый год (на очередной финансовый год и плановый период) и утверждаются в соответствии с </w:t>
      </w:r>
      <w:hyperlink r:id="rId15" w:history="1">
        <w:r w:rsidR="001141BE" w:rsidRPr="001141BE">
          <w:rPr>
            <w:color w:val="0000FF"/>
            <w:sz w:val="28"/>
            <w:szCs w:val="28"/>
          </w:rPr>
          <w:t>настоящей</w:t>
        </w:r>
      </w:hyperlink>
      <w:r w:rsidR="001141BE" w:rsidRPr="001141BE">
        <w:rPr>
          <w:sz w:val="28"/>
          <w:szCs w:val="28"/>
        </w:rPr>
        <w:t xml:space="preserve"> главой </w:t>
      </w:r>
      <w:r w:rsidRPr="001141BE">
        <w:rPr>
          <w:sz w:val="28"/>
          <w:szCs w:val="28"/>
        </w:rPr>
        <w:t xml:space="preserve"> настоящ</w:t>
      </w:r>
      <w:r w:rsidR="00B25868" w:rsidRPr="001141BE">
        <w:rPr>
          <w:sz w:val="28"/>
          <w:szCs w:val="28"/>
        </w:rPr>
        <w:t xml:space="preserve">его </w:t>
      </w:r>
      <w:r w:rsidR="00B25868" w:rsidRPr="002F3313">
        <w:rPr>
          <w:sz w:val="28"/>
          <w:szCs w:val="28"/>
        </w:rPr>
        <w:t>порядка</w:t>
      </w:r>
      <w:r w:rsidRPr="002F3313">
        <w:rPr>
          <w:sz w:val="28"/>
          <w:szCs w:val="28"/>
        </w:rPr>
        <w:t>.</w:t>
      </w:r>
    </w:p>
    <w:p w:rsidR="004F5BCB" w:rsidRPr="002F3313" w:rsidRDefault="004F5BCB" w:rsidP="004F5BCB">
      <w:pPr>
        <w:ind w:firstLine="540"/>
        <w:jc w:val="both"/>
        <w:rPr>
          <w:sz w:val="28"/>
          <w:szCs w:val="28"/>
        </w:rPr>
      </w:pPr>
    </w:p>
    <w:p w:rsidR="001141BE" w:rsidRDefault="002F3313" w:rsidP="004F5B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41BE" w:rsidRPr="001141BE">
        <w:rPr>
          <w:sz w:val="28"/>
          <w:szCs w:val="28"/>
        </w:rPr>
        <w:t>. С</w:t>
      </w:r>
      <w:r w:rsidR="001141BE">
        <w:rPr>
          <w:sz w:val="28"/>
          <w:szCs w:val="28"/>
        </w:rPr>
        <w:t>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61563B" w:rsidRPr="001141BE" w:rsidRDefault="002F3313" w:rsidP="006156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63B" w:rsidRPr="001141BE">
        <w:rPr>
          <w:sz w:val="28"/>
          <w:szCs w:val="28"/>
        </w:rPr>
        <w:t>. 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5F21F3" w:rsidRDefault="005F21F3" w:rsidP="00E05F8F">
      <w:pPr>
        <w:ind w:firstLine="709"/>
        <w:jc w:val="both"/>
        <w:rPr>
          <w:sz w:val="28"/>
          <w:szCs w:val="28"/>
          <w:highlight w:val="green"/>
        </w:rPr>
      </w:pPr>
    </w:p>
    <w:p w:rsidR="001141BE" w:rsidRDefault="001141BE" w:rsidP="00E05F8F">
      <w:pPr>
        <w:ind w:firstLine="709"/>
        <w:jc w:val="both"/>
        <w:rPr>
          <w:sz w:val="28"/>
          <w:szCs w:val="28"/>
          <w:highlight w:val="green"/>
        </w:rPr>
      </w:pPr>
    </w:p>
    <w:p w:rsidR="001141BE" w:rsidRPr="002F3313" w:rsidRDefault="001141BE" w:rsidP="001141BE">
      <w:pPr>
        <w:ind w:firstLine="709"/>
        <w:jc w:val="center"/>
        <w:rPr>
          <w:sz w:val="28"/>
          <w:szCs w:val="28"/>
        </w:rPr>
      </w:pPr>
      <w:r w:rsidRPr="004F5BCB">
        <w:rPr>
          <w:sz w:val="28"/>
          <w:szCs w:val="28"/>
        </w:rPr>
        <w:t>III.</w:t>
      </w:r>
      <w:r w:rsidR="002F3313">
        <w:rPr>
          <w:sz w:val="28"/>
          <w:szCs w:val="28"/>
        </w:rPr>
        <w:t xml:space="preserve"> </w:t>
      </w:r>
      <w:r w:rsidR="004F5BCB" w:rsidRPr="002F3313">
        <w:rPr>
          <w:sz w:val="28"/>
          <w:szCs w:val="28"/>
        </w:rPr>
        <w:t>Утверждение смет учреждений.</w:t>
      </w:r>
    </w:p>
    <w:p w:rsidR="004F5BCB" w:rsidRPr="002F3313" w:rsidRDefault="004F5BCB" w:rsidP="001141BE">
      <w:pPr>
        <w:ind w:firstLine="709"/>
        <w:jc w:val="center"/>
        <w:rPr>
          <w:sz w:val="28"/>
          <w:szCs w:val="28"/>
        </w:rPr>
      </w:pPr>
    </w:p>
    <w:p w:rsidR="004F5BCB" w:rsidRPr="004F5BCB" w:rsidRDefault="004F5BCB" w:rsidP="00556142">
      <w:pPr>
        <w:ind w:firstLine="709"/>
        <w:jc w:val="both"/>
        <w:rPr>
          <w:sz w:val="28"/>
          <w:szCs w:val="28"/>
        </w:rPr>
      </w:pPr>
      <w:r w:rsidRPr="004F5BCB">
        <w:rPr>
          <w:sz w:val="28"/>
          <w:szCs w:val="28"/>
        </w:rPr>
        <w:t>1</w:t>
      </w:r>
      <w:r w:rsidR="002F3313">
        <w:rPr>
          <w:sz w:val="28"/>
          <w:szCs w:val="28"/>
        </w:rPr>
        <w:t>0</w:t>
      </w:r>
      <w:r w:rsidR="00424F37" w:rsidRPr="004F5BCB">
        <w:rPr>
          <w:sz w:val="28"/>
          <w:szCs w:val="28"/>
        </w:rPr>
        <w:t xml:space="preserve">. </w:t>
      </w:r>
      <w:r w:rsidR="001E4786" w:rsidRPr="004F5BCB">
        <w:rPr>
          <w:sz w:val="28"/>
          <w:szCs w:val="28"/>
        </w:rPr>
        <w:t>Смета</w:t>
      </w:r>
      <w:r w:rsidRPr="004F5BCB">
        <w:rPr>
          <w:sz w:val="28"/>
          <w:szCs w:val="28"/>
        </w:rPr>
        <w:t xml:space="preserve"> учреждения</w:t>
      </w:r>
      <w:r w:rsidR="001E4786" w:rsidRPr="004F5BCB">
        <w:rPr>
          <w:sz w:val="28"/>
          <w:szCs w:val="28"/>
        </w:rPr>
        <w:t xml:space="preserve"> </w:t>
      </w:r>
      <w:r w:rsidR="00A41B60" w:rsidRPr="004F5BCB">
        <w:rPr>
          <w:sz w:val="28"/>
          <w:szCs w:val="28"/>
        </w:rPr>
        <w:t>утверждается руководителем ГРБС</w:t>
      </w:r>
      <w:r w:rsidR="005F21F3" w:rsidRPr="004F5BCB">
        <w:rPr>
          <w:sz w:val="28"/>
          <w:szCs w:val="28"/>
        </w:rPr>
        <w:t xml:space="preserve"> или иным лицом, уполномоченным действовать в установленном законодательством Российской Федерации порядке от имени ГРБС</w:t>
      </w:r>
      <w:r w:rsidR="00A41B60" w:rsidRPr="004F5BCB">
        <w:rPr>
          <w:sz w:val="28"/>
          <w:szCs w:val="28"/>
        </w:rPr>
        <w:t xml:space="preserve">. </w:t>
      </w:r>
    </w:p>
    <w:p w:rsidR="004F5BCB" w:rsidRPr="004F5BCB" w:rsidRDefault="004F5BCB" w:rsidP="004F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142" w:rsidRPr="004F5BCB" w:rsidRDefault="004F5BCB" w:rsidP="004F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(расчеты) плановых сметных показателей утверждаются руководителем учреждения</w:t>
      </w:r>
      <w:r w:rsidRPr="004F5BCB">
        <w:rPr>
          <w:sz w:val="28"/>
          <w:szCs w:val="28"/>
        </w:rPr>
        <w:t xml:space="preserve">. </w:t>
      </w:r>
      <w:r w:rsidR="00556142" w:rsidRPr="004F5BCB">
        <w:rPr>
          <w:sz w:val="28"/>
          <w:szCs w:val="28"/>
        </w:rPr>
        <w:t>Сметы</w:t>
      </w:r>
      <w:r w:rsidRPr="004F5BCB">
        <w:rPr>
          <w:sz w:val="28"/>
          <w:szCs w:val="28"/>
        </w:rPr>
        <w:t xml:space="preserve"> и обоснования</w:t>
      </w:r>
      <w:r w:rsidR="002F3313">
        <w:rPr>
          <w:sz w:val="28"/>
          <w:szCs w:val="28"/>
        </w:rPr>
        <w:t xml:space="preserve"> </w:t>
      </w:r>
      <w:r w:rsidRPr="004F5BCB">
        <w:rPr>
          <w:sz w:val="28"/>
          <w:szCs w:val="28"/>
        </w:rPr>
        <w:t>(расчеты)</w:t>
      </w:r>
      <w:r w:rsidR="00556142" w:rsidRPr="004F5BCB">
        <w:rPr>
          <w:sz w:val="28"/>
          <w:szCs w:val="28"/>
        </w:rPr>
        <w:t xml:space="preserve"> составляются в трех экземплярах.</w:t>
      </w:r>
    </w:p>
    <w:p w:rsidR="0061692E" w:rsidRPr="00A753BE" w:rsidRDefault="0061692E" w:rsidP="005F21F3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F5BCB" w:rsidRPr="004F5BCB" w:rsidRDefault="002F3313" w:rsidP="004F5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5BCB" w:rsidRPr="004F5BCB">
        <w:rPr>
          <w:sz w:val="28"/>
          <w:szCs w:val="28"/>
        </w:rPr>
        <w:t>.</w:t>
      </w:r>
      <w:bookmarkStart w:id="1" w:name="OLE_LINK1"/>
      <w:bookmarkStart w:id="2" w:name="OLE_LINK2"/>
      <w:r w:rsidR="004F5BCB" w:rsidRPr="004F5BCB">
        <w:rPr>
          <w:sz w:val="28"/>
          <w:szCs w:val="28"/>
        </w:rPr>
        <w:t xml:space="preserve"> Один экземпляр утвержденной и согласованной сметы и обоснования</w:t>
      </w:r>
      <w:r>
        <w:rPr>
          <w:sz w:val="28"/>
          <w:szCs w:val="28"/>
        </w:rPr>
        <w:t xml:space="preserve"> </w:t>
      </w:r>
      <w:r w:rsidR="004F5BCB" w:rsidRPr="004F5BCB">
        <w:rPr>
          <w:sz w:val="28"/>
          <w:szCs w:val="28"/>
        </w:rPr>
        <w:t>(расчета) остается в Управлении финансов  Бейского района, один экземпляр направляется ГРБС, один экземпляр направляется в Муниципальное казённое учреждение администрации Бейского района Республики Хакасия «Межведомственный центр бюджетного учёта и отчётности».</w:t>
      </w:r>
    </w:p>
    <w:p w:rsidR="004F5BCB" w:rsidRPr="004F5BCB" w:rsidRDefault="004F5BCB" w:rsidP="004F5BCB">
      <w:pPr>
        <w:ind w:firstLine="709"/>
        <w:jc w:val="both"/>
        <w:rPr>
          <w:sz w:val="28"/>
          <w:szCs w:val="28"/>
        </w:rPr>
      </w:pPr>
    </w:p>
    <w:p w:rsidR="004F5BCB" w:rsidRPr="004F5BCB" w:rsidRDefault="002F3313" w:rsidP="004F5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F5BCB" w:rsidRPr="004F5BCB">
        <w:rPr>
          <w:sz w:val="28"/>
          <w:szCs w:val="28"/>
        </w:rPr>
        <w:t xml:space="preserve">. </w:t>
      </w:r>
      <w:r w:rsidR="004F5BCB" w:rsidRPr="001141BE">
        <w:rPr>
          <w:sz w:val="28"/>
          <w:szCs w:val="28"/>
        </w:rPr>
        <w:t>Руководитель ГРБС в течение 5 рабочих дней со дня  доведения лимитов бюджетных обязательств до учреждения  утвержда</w:t>
      </w:r>
      <w:r w:rsidR="004F5BCB" w:rsidRPr="004F5BCB">
        <w:rPr>
          <w:sz w:val="28"/>
          <w:szCs w:val="28"/>
        </w:rPr>
        <w:t>ет</w:t>
      </w:r>
      <w:r w:rsidR="004F5BCB" w:rsidRPr="001141BE">
        <w:rPr>
          <w:sz w:val="28"/>
          <w:szCs w:val="28"/>
        </w:rPr>
        <w:t xml:space="preserve"> бюджетную  смету</w:t>
      </w:r>
      <w:r w:rsidR="0014593C" w:rsidRPr="0014593C">
        <w:rPr>
          <w:sz w:val="28"/>
          <w:szCs w:val="28"/>
        </w:rPr>
        <w:t xml:space="preserve"> </w:t>
      </w:r>
      <w:r w:rsidR="004F5BCB" w:rsidRPr="004F5BCB">
        <w:rPr>
          <w:sz w:val="28"/>
          <w:szCs w:val="28"/>
        </w:rPr>
        <w:t>и обоснования (расчет)</w:t>
      </w:r>
      <w:r w:rsidR="004F5BCB" w:rsidRPr="001141BE">
        <w:rPr>
          <w:sz w:val="28"/>
          <w:szCs w:val="28"/>
        </w:rPr>
        <w:t xml:space="preserve"> и направля</w:t>
      </w:r>
      <w:r w:rsidR="004F5BCB" w:rsidRPr="004F5BCB">
        <w:rPr>
          <w:sz w:val="28"/>
          <w:szCs w:val="28"/>
        </w:rPr>
        <w:t>ет</w:t>
      </w:r>
      <w:r w:rsidR="004F5BCB" w:rsidRPr="001141BE">
        <w:rPr>
          <w:sz w:val="28"/>
          <w:szCs w:val="28"/>
        </w:rPr>
        <w:t xml:space="preserve"> их  для согласования в Управление финансов администрации Бейского района.</w:t>
      </w:r>
    </w:p>
    <w:bookmarkEnd w:id="1"/>
    <w:bookmarkEnd w:id="2"/>
    <w:p w:rsidR="004F5BCB" w:rsidRPr="004F5BCB" w:rsidRDefault="002F3313" w:rsidP="004F5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13</w:t>
      </w:r>
      <w:r w:rsidR="004F5BCB" w:rsidRPr="004F5BCB">
        <w:rPr>
          <w:sz w:val="28"/>
          <w:szCs w:val="28"/>
        </w:rPr>
        <w:t>. Руководитель ГРБС в случае до</w:t>
      </w:r>
      <w:r w:rsidR="004F5BCB">
        <w:rPr>
          <w:sz w:val="28"/>
          <w:szCs w:val="28"/>
        </w:rPr>
        <w:t>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4F5BCB" w:rsidRPr="004F5BCB" w:rsidRDefault="004F5BCB" w:rsidP="004F5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5BCB">
        <w:rPr>
          <w:sz w:val="28"/>
          <w:szCs w:val="28"/>
        </w:rPr>
        <w:tab/>
      </w:r>
    </w:p>
    <w:p w:rsidR="004F5BCB" w:rsidRDefault="002F3313" w:rsidP="004F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F5BCB" w:rsidRPr="004F5BCB">
        <w:rPr>
          <w:sz w:val="28"/>
          <w:szCs w:val="28"/>
        </w:rPr>
        <w:t>. Р</w:t>
      </w:r>
      <w:r w:rsidR="004F5BCB">
        <w:rPr>
          <w:sz w:val="28"/>
          <w:szCs w:val="28"/>
        </w:rPr>
        <w:t xml:space="preserve">уководитель </w:t>
      </w:r>
      <w:r w:rsidR="004F5BCB" w:rsidRPr="004F5BCB">
        <w:rPr>
          <w:sz w:val="28"/>
          <w:szCs w:val="28"/>
        </w:rPr>
        <w:t>ГРБС</w:t>
      </w:r>
      <w:r w:rsidR="004F5BCB">
        <w:rPr>
          <w:sz w:val="28"/>
          <w:szCs w:val="28"/>
        </w:rPr>
        <w:t xml:space="preserve">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4F5BCB" w:rsidRPr="004F5BCB" w:rsidRDefault="004F5BCB" w:rsidP="004F5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142" w:rsidRPr="004F5BCB" w:rsidRDefault="00556142" w:rsidP="005F21F3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A41B60" w:rsidRDefault="002F3313" w:rsidP="00E0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1B60" w:rsidRPr="0014593C">
        <w:rPr>
          <w:sz w:val="28"/>
          <w:szCs w:val="28"/>
        </w:rPr>
        <w:t xml:space="preserve">. </w:t>
      </w:r>
      <w:r w:rsidR="00527EC7" w:rsidRPr="0014593C">
        <w:rPr>
          <w:sz w:val="28"/>
          <w:szCs w:val="28"/>
        </w:rPr>
        <w:t>Управление финансов Бейского района</w:t>
      </w:r>
      <w:r w:rsidR="00A41B60" w:rsidRPr="0014593C">
        <w:rPr>
          <w:sz w:val="28"/>
          <w:szCs w:val="28"/>
        </w:rPr>
        <w:t xml:space="preserve"> обеспечивает:</w:t>
      </w:r>
    </w:p>
    <w:p w:rsidR="006F0663" w:rsidRPr="0014593C" w:rsidRDefault="006F0663" w:rsidP="00E05F8F">
      <w:pPr>
        <w:ind w:firstLine="709"/>
        <w:jc w:val="both"/>
        <w:rPr>
          <w:sz w:val="28"/>
          <w:szCs w:val="28"/>
        </w:rPr>
      </w:pPr>
    </w:p>
    <w:p w:rsidR="00527EC7" w:rsidRPr="006F0663" w:rsidRDefault="006F0663" w:rsidP="006F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1B60" w:rsidRPr="006F0663">
        <w:rPr>
          <w:sz w:val="28"/>
          <w:szCs w:val="28"/>
        </w:rPr>
        <w:t>контроль и  организацию проверки расчетов показателей сметы</w:t>
      </w:r>
      <w:r w:rsidR="0014593C" w:rsidRPr="006F0663">
        <w:rPr>
          <w:sz w:val="28"/>
          <w:szCs w:val="28"/>
        </w:rPr>
        <w:t xml:space="preserve"> представленных ГРБС</w:t>
      </w:r>
      <w:r w:rsidR="00527EC7" w:rsidRPr="006F0663">
        <w:rPr>
          <w:sz w:val="28"/>
          <w:szCs w:val="28"/>
        </w:rPr>
        <w:t>;</w:t>
      </w:r>
      <w:r w:rsidR="00A41B60" w:rsidRPr="006F0663">
        <w:rPr>
          <w:sz w:val="28"/>
          <w:szCs w:val="28"/>
        </w:rPr>
        <w:t xml:space="preserve"> </w:t>
      </w:r>
    </w:p>
    <w:p w:rsidR="006F0663" w:rsidRPr="006F0663" w:rsidRDefault="006F0663" w:rsidP="006F0663">
      <w:pPr>
        <w:pStyle w:val="af"/>
        <w:ind w:left="1744"/>
        <w:jc w:val="both"/>
        <w:rPr>
          <w:sz w:val="28"/>
          <w:szCs w:val="28"/>
        </w:rPr>
      </w:pPr>
    </w:p>
    <w:p w:rsidR="00424F37" w:rsidRPr="006F0663" w:rsidRDefault="006F0663" w:rsidP="006F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593C" w:rsidRPr="006F0663">
        <w:rPr>
          <w:sz w:val="28"/>
          <w:szCs w:val="28"/>
        </w:rPr>
        <w:t>сог</w:t>
      </w:r>
      <w:r w:rsidR="00A070D6" w:rsidRPr="006F0663">
        <w:rPr>
          <w:sz w:val="28"/>
          <w:szCs w:val="28"/>
        </w:rPr>
        <w:t xml:space="preserve">ласование смет </w:t>
      </w:r>
      <w:r w:rsidR="00961A86" w:rsidRPr="006F0663">
        <w:rPr>
          <w:sz w:val="28"/>
          <w:szCs w:val="28"/>
        </w:rPr>
        <w:t xml:space="preserve">в течение </w:t>
      </w:r>
      <w:r w:rsidR="0014593C" w:rsidRPr="006F0663">
        <w:rPr>
          <w:sz w:val="28"/>
          <w:szCs w:val="28"/>
        </w:rPr>
        <w:t>3</w:t>
      </w:r>
      <w:r w:rsidR="0046447D" w:rsidRPr="006F0663">
        <w:rPr>
          <w:sz w:val="28"/>
          <w:szCs w:val="28"/>
        </w:rPr>
        <w:t xml:space="preserve"> рабочих</w:t>
      </w:r>
      <w:r w:rsidR="00961A86" w:rsidRPr="006F0663">
        <w:rPr>
          <w:sz w:val="28"/>
          <w:szCs w:val="28"/>
        </w:rPr>
        <w:t xml:space="preserve"> дней с момента их поступления;</w:t>
      </w:r>
    </w:p>
    <w:p w:rsidR="006F0663" w:rsidRPr="006F0663" w:rsidRDefault="006F0663" w:rsidP="006F0663">
      <w:pPr>
        <w:pStyle w:val="af"/>
        <w:rPr>
          <w:sz w:val="28"/>
          <w:szCs w:val="28"/>
        </w:rPr>
      </w:pPr>
    </w:p>
    <w:p w:rsidR="00961A86" w:rsidRPr="006F0663" w:rsidRDefault="006F0663" w:rsidP="006F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1A86" w:rsidRPr="006F0663">
        <w:rPr>
          <w:sz w:val="28"/>
          <w:szCs w:val="28"/>
        </w:rPr>
        <w:t>возврат сметы ГРБС и документов с обоснованием показателей сметы для доработки и устранения замечаний, в случае их наличия.</w:t>
      </w:r>
    </w:p>
    <w:p w:rsidR="006F0663" w:rsidRPr="006F0663" w:rsidRDefault="006F0663" w:rsidP="006F0663">
      <w:pPr>
        <w:pStyle w:val="af"/>
        <w:rPr>
          <w:sz w:val="28"/>
          <w:szCs w:val="28"/>
        </w:rPr>
      </w:pPr>
    </w:p>
    <w:p w:rsidR="006F0663" w:rsidRPr="006F0663" w:rsidRDefault="006F0663" w:rsidP="006F0663">
      <w:pPr>
        <w:pStyle w:val="af"/>
        <w:ind w:left="1744"/>
        <w:jc w:val="both"/>
        <w:rPr>
          <w:sz w:val="28"/>
          <w:szCs w:val="28"/>
        </w:rPr>
      </w:pPr>
    </w:p>
    <w:p w:rsidR="00961A86" w:rsidRPr="0014593C" w:rsidRDefault="0014593C" w:rsidP="00E05F8F">
      <w:pPr>
        <w:ind w:firstLine="709"/>
        <w:jc w:val="both"/>
        <w:rPr>
          <w:sz w:val="28"/>
          <w:szCs w:val="28"/>
        </w:rPr>
      </w:pPr>
      <w:r w:rsidRPr="0014593C">
        <w:rPr>
          <w:sz w:val="28"/>
          <w:szCs w:val="28"/>
        </w:rPr>
        <w:t>4</w:t>
      </w:r>
      <w:r w:rsidR="00961A86" w:rsidRPr="0014593C">
        <w:rPr>
          <w:sz w:val="28"/>
          <w:szCs w:val="28"/>
        </w:rPr>
        <w:t>. Смет</w:t>
      </w:r>
      <w:r w:rsidR="004F095D" w:rsidRPr="0014593C">
        <w:rPr>
          <w:sz w:val="28"/>
          <w:szCs w:val="28"/>
        </w:rPr>
        <w:t>ы</w:t>
      </w:r>
      <w:r w:rsidR="00961A86" w:rsidRPr="0014593C">
        <w:rPr>
          <w:sz w:val="28"/>
          <w:szCs w:val="28"/>
        </w:rPr>
        <w:t xml:space="preserve"> согласовывает </w:t>
      </w:r>
      <w:r w:rsidR="00527EC7" w:rsidRPr="0014593C">
        <w:rPr>
          <w:sz w:val="28"/>
          <w:szCs w:val="28"/>
        </w:rPr>
        <w:t>руководитель (заместитель руководителя) Управления финансов Бейского района</w:t>
      </w:r>
      <w:r w:rsidR="00961A86" w:rsidRPr="0014593C">
        <w:rPr>
          <w:sz w:val="28"/>
          <w:szCs w:val="28"/>
        </w:rPr>
        <w:t xml:space="preserve">. </w:t>
      </w:r>
    </w:p>
    <w:p w:rsidR="00961A86" w:rsidRPr="002F3313" w:rsidRDefault="00961A86" w:rsidP="00E05F8F">
      <w:pPr>
        <w:ind w:firstLine="709"/>
        <w:jc w:val="both"/>
        <w:rPr>
          <w:sz w:val="28"/>
          <w:szCs w:val="28"/>
          <w:highlight w:val="green"/>
        </w:rPr>
      </w:pPr>
    </w:p>
    <w:p w:rsidR="00E05F8F" w:rsidRPr="002120F2" w:rsidRDefault="002120F2" w:rsidP="00961A86">
      <w:pPr>
        <w:ind w:firstLine="709"/>
        <w:jc w:val="center"/>
        <w:rPr>
          <w:sz w:val="28"/>
          <w:szCs w:val="28"/>
        </w:rPr>
      </w:pPr>
      <w:r w:rsidRPr="002120F2">
        <w:rPr>
          <w:sz w:val="28"/>
          <w:szCs w:val="28"/>
        </w:rPr>
        <w:t>III. Введения смет учреждений</w:t>
      </w:r>
    </w:p>
    <w:p w:rsidR="00961A86" w:rsidRPr="00A753BE" w:rsidRDefault="00961A86" w:rsidP="00961A86">
      <w:pPr>
        <w:ind w:firstLine="709"/>
        <w:jc w:val="center"/>
        <w:rPr>
          <w:sz w:val="28"/>
          <w:szCs w:val="28"/>
          <w:highlight w:val="green"/>
        </w:rPr>
      </w:pPr>
    </w:p>
    <w:p w:rsidR="00A510D1" w:rsidRDefault="002120F2" w:rsidP="00A510D1">
      <w:pPr>
        <w:ind w:firstLine="709"/>
        <w:jc w:val="both"/>
        <w:rPr>
          <w:sz w:val="28"/>
          <w:szCs w:val="28"/>
        </w:rPr>
      </w:pPr>
      <w:r w:rsidRPr="002120F2">
        <w:rPr>
          <w:sz w:val="28"/>
          <w:szCs w:val="28"/>
        </w:rPr>
        <w:t>1</w:t>
      </w:r>
      <w:r w:rsidR="002F3313">
        <w:rPr>
          <w:sz w:val="28"/>
          <w:szCs w:val="28"/>
        </w:rPr>
        <w:t>6</w:t>
      </w:r>
      <w:r w:rsidRPr="002120F2">
        <w:rPr>
          <w:sz w:val="28"/>
          <w:szCs w:val="28"/>
        </w:rPr>
        <w:t>.</w:t>
      </w:r>
      <w:r w:rsidR="00A510D1" w:rsidRPr="002120F2">
        <w:rPr>
          <w:sz w:val="28"/>
          <w:szCs w:val="28"/>
        </w:rPr>
        <w:t xml:space="preserve"> Ведением сметы в целях настоящего Порядка является внесение имений в показатели </w:t>
      </w:r>
      <w:r w:rsidRPr="002120F2">
        <w:rPr>
          <w:sz w:val="28"/>
          <w:szCs w:val="28"/>
        </w:rPr>
        <w:t>сметы в пределах доведенных учреждению</w:t>
      </w:r>
      <w:r w:rsidR="00A510D1" w:rsidRPr="002120F2">
        <w:rPr>
          <w:sz w:val="28"/>
          <w:szCs w:val="28"/>
        </w:rPr>
        <w:t xml:space="preserve"> в установленном порядке лимитов бюджетных обязательств.</w:t>
      </w:r>
    </w:p>
    <w:p w:rsidR="006F0663" w:rsidRPr="002120F2" w:rsidRDefault="006F0663" w:rsidP="00A510D1">
      <w:pPr>
        <w:ind w:firstLine="709"/>
        <w:jc w:val="both"/>
        <w:rPr>
          <w:sz w:val="28"/>
          <w:szCs w:val="28"/>
        </w:rPr>
      </w:pPr>
    </w:p>
    <w:p w:rsidR="004359FF" w:rsidRDefault="002F3313" w:rsidP="00A51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510D1" w:rsidRPr="002120F2">
        <w:rPr>
          <w:sz w:val="28"/>
          <w:szCs w:val="28"/>
        </w:rPr>
        <w:t xml:space="preserve">. </w:t>
      </w:r>
      <w:r w:rsidR="00725138" w:rsidRPr="002120F2">
        <w:rPr>
          <w:sz w:val="28"/>
          <w:szCs w:val="28"/>
        </w:rPr>
        <w:t xml:space="preserve">Внесение изменений в </w:t>
      </w:r>
      <w:r w:rsidR="002120F2" w:rsidRPr="002120F2">
        <w:rPr>
          <w:sz w:val="28"/>
          <w:szCs w:val="28"/>
        </w:rPr>
        <w:t xml:space="preserve">показатели </w:t>
      </w:r>
      <w:r w:rsidR="00725138" w:rsidRPr="002120F2">
        <w:rPr>
          <w:sz w:val="28"/>
          <w:szCs w:val="28"/>
        </w:rPr>
        <w:t>смет</w:t>
      </w:r>
      <w:r w:rsidR="002120F2" w:rsidRPr="002120F2">
        <w:rPr>
          <w:sz w:val="28"/>
          <w:szCs w:val="28"/>
        </w:rPr>
        <w:t>ы</w:t>
      </w:r>
      <w:r w:rsidR="00A510D1" w:rsidRPr="002120F2">
        <w:rPr>
          <w:sz w:val="28"/>
          <w:szCs w:val="28"/>
        </w:rPr>
        <w:t xml:space="preserve"> </w:t>
      </w:r>
      <w:r w:rsidR="00930325" w:rsidRPr="002120F2">
        <w:rPr>
          <w:sz w:val="28"/>
          <w:szCs w:val="28"/>
        </w:rPr>
        <w:t>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 и оформляется по форме, согласно Приложению №</w:t>
      </w:r>
      <w:r w:rsidR="0020581A" w:rsidRPr="002120F2">
        <w:rPr>
          <w:sz w:val="28"/>
          <w:szCs w:val="28"/>
        </w:rPr>
        <w:t xml:space="preserve"> </w:t>
      </w:r>
      <w:r w:rsidR="00287FBD" w:rsidRPr="002120F2">
        <w:rPr>
          <w:sz w:val="28"/>
          <w:szCs w:val="28"/>
        </w:rPr>
        <w:t>2</w:t>
      </w:r>
      <w:r w:rsidR="00930325" w:rsidRPr="002120F2">
        <w:rPr>
          <w:sz w:val="28"/>
          <w:szCs w:val="28"/>
        </w:rPr>
        <w:t xml:space="preserve"> </w:t>
      </w:r>
      <w:r w:rsidR="0061692E" w:rsidRPr="002120F2">
        <w:rPr>
          <w:sz w:val="28"/>
          <w:szCs w:val="28"/>
        </w:rPr>
        <w:t xml:space="preserve">к </w:t>
      </w:r>
      <w:r w:rsidR="00930325" w:rsidRPr="002120F2">
        <w:rPr>
          <w:sz w:val="28"/>
          <w:szCs w:val="28"/>
        </w:rPr>
        <w:t>настояще</w:t>
      </w:r>
      <w:r w:rsidR="0061692E" w:rsidRPr="002120F2">
        <w:rPr>
          <w:sz w:val="28"/>
          <w:szCs w:val="28"/>
        </w:rPr>
        <w:t>му</w:t>
      </w:r>
      <w:r w:rsidR="00930325" w:rsidRPr="002120F2">
        <w:rPr>
          <w:sz w:val="28"/>
          <w:szCs w:val="28"/>
        </w:rPr>
        <w:t xml:space="preserve"> порядк</w:t>
      </w:r>
      <w:r w:rsidR="0061692E" w:rsidRPr="002120F2">
        <w:rPr>
          <w:sz w:val="28"/>
          <w:szCs w:val="28"/>
        </w:rPr>
        <w:t>у</w:t>
      </w:r>
      <w:r w:rsidR="00287FBD" w:rsidRPr="002120F2">
        <w:rPr>
          <w:sz w:val="28"/>
          <w:szCs w:val="28"/>
        </w:rPr>
        <w:t>:</w:t>
      </w:r>
    </w:p>
    <w:p w:rsidR="006F0663" w:rsidRPr="002120F2" w:rsidRDefault="006F0663" w:rsidP="00A510D1">
      <w:pPr>
        <w:ind w:firstLine="709"/>
        <w:jc w:val="both"/>
        <w:rPr>
          <w:sz w:val="28"/>
          <w:szCs w:val="28"/>
        </w:rPr>
      </w:pPr>
    </w:p>
    <w:p w:rsidR="00287FBD" w:rsidRPr="002120F2" w:rsidRDefault="00287FBD" w:rsidP="0028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F2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</w:t>
      </w:r>
      <w:r w:rsidR="002120F2" w:rsidRPr="002120F2">
        <w:rPr>
          <w:sz w:val="28"/>
          <w:szCs w:val="28"/>
        </w:rPr>
        <w:t xml:space="preserve"> законодательством Российской Федерации</w:t>
      </w:r>
      <w:r w:rsidRPr="002120F2">
        <w:rPr>
          <w:sz w:val="28"/>
          <w:szCs w:val="28"/>
        </w:rPr>
        <w:t xml:space="preserve"> порядке объема лимитов бюджетных обязательств;</w:t>
      </w:r>
    </w:p>
    <w:p w:rsidR="00287FBD" w:rsidRPr="002120F2" w:rsidRDefault="00287FBD" w:rsidP="00287FB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120F2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2120F2" w:rsidRPr="002120F2">
        <w:rPr>
          <w:sz w:val="28"/>
          <w:szCs w:val="28"/>
        </w:rPr>
        <w:t>ГРБС и ли</w:t>
      </w:r>
      <w:r w:rsidRPr="002120F2">
        <w:rPr>
          <w:sz w:val="28"/>
          <w:szCs w:val="28"/>
        </w:rPr>
        <w:t>митов бюджетных обязательств;</w:t>
      </w:r>
    </w:p>
    <w:p w:rsidR="00287FBD" w:rsidRPr="002120F2" w:rsidRDefault="00287FBD" w:rsidP="00287FB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120F2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287FBD" w:rsidRPr="002F3313" w:rsidRDefault="00287FBD" w:rsidP="00287FB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120F2">
        <w:rPr>
          <w:sz w:val="28"/>
          <w:szCs w:val="28"/>
        </w:rPr>
        <w:t>изменяющих объемы сметных назначений, приводящих к перераспределению их между разделам</w:t>
      </w:r>
      <w:r w:rsidR="002120F2" w:rsidRPr="002120F2">
        <w:rPr>
          <w:sz w:val="28"/>
          <w:szCs w:val="28"/>
        </w:rPr>
        <w:t>и сметы;</w:t>
      </w:r>
    </w:p>
    <w:p w:rsidR="006F0663" w:rsidRDefault="006F0663" w:rsidP="0021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0F2" w:rsidRDefault="002120F2" w:rsidP="0021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иные показатели, предусмотренные Порядком ведения сметы.</w:t>
      </w:r>
    </w:p>
    <w:p w:rsidR="00287FBD" w:rsidRPr="00A753BE" w:rsidRDefault="00287FBD" w:rsidP="00A510D1">
      <w:pPr>
        <w:ind w:firstLine="709"/>
        <w:jc w:val="both"/>
        <w:rPr>
          <w:sz w:val="28"/>
          <w:szCs w:val="28"/>
          <w:highlight w:val="green"/>
        </w:rPr>
      </w:pPr>
    </w:p>
    <w:p w:rsidR="001B77FD" w:rsidRPr="001B77FD" w:rsidRDefault="002F3313" w:rsidP="001B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359FF" w:rsidRPr="001B77FD">
        <w:rPr>
          <w:sz w:val="28"/>
          <w:szCs w:val="28"/>
        </w:rPr>
        <w:t>.</w:t>
      </w:r>
      <w:r w:rsidR="001B77FD" w:rsidRPr="001B77FD">
        <w:rPr>
          <w:sz w:val="28"/>
          <w:szCs w:val="28"/>
        </w:rPr>
        <w:t xml:space="preserve">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16" w:history="1">
        <w:r w:rsidR="001B77FD" w:rsidRPr="001B77FD">
          <w:rPr>
            <w:color w:val="0000FF"/>
            <w:sz w:val="28"/>
            <w:szCs w:val="28"/>
          </w:rPr>
          <w:t xml:space="preserve">пункта </w:t>
        </w:r>
      </w:hyperlink>
      <w:r>
        <w:t>7</w:t>
      </w:r>
      <w:r w:rsidR="001B77FD" w:rsidRPr="001B77FD">
        <w:rPr>
          <w:sz w:val="28"/>
          <w:szCs w:val="28"/>
        </w:rPr>
        <w:t xml:space="preserve"> настоящего Порядка. </w:t>
      </w:r>
    </w:p>
    <w:p w:rsidR="001B77FD" w:rsidRPr="001B77FD" w:rsidRDefault="001B77FD" w:rsidP="001B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7FD" w:rsidRDefault="001B77FD" w:rsidP="001B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FD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  <w:r w:rsidRPr="001B77FD">
        <w:rPr>
          <w:sz w:val="28"/>
          <w:szCs w:val="28"/>
        </w:rPr>
        <w:t xml:space="preserve"> </w:t>
      </w:r>
    </w:p>
    <w:p w:rsidR="002F3313" w:rsidRPr="002F3313" w:rsidRDefault="002F3313" w:rsidP="001B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7FD" w:rsidRDefault="002F3313" w:rsidP="001B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7FD" w:rsidRPr="001B77FD">
        <w:rPr>
          <w:sz w:val="28"/>
          <w:szCs w:val="28"/>
        </w:rPr>
        <w:t>.</w:t>
      </w:r>
      <w:r w:rsidR="001B77FD">
        <w:rPr>
          <w:sz w:val="28"/>
          <w:szCs w:val="28"/>
        </w:rPr>
        <w:t xml:space="preserve"> Внесение изменений в смету, требующих изменения показателей бюджетной росписи </w:t>
      </w:r>
      <w:r w:rsidR="001B77FD" w:rsidRPr="001B77FD">
        <w:rPr>
          <w:sz w:val="28"/>
          <w:szCs w:val="28"/>
        </w:rPr>
        <w:t>ГРБС</w:t>
      </w:r>
      <w:r w:rsidR="001B77FD">
        <w:rPr>
          <w:sz w:val="28"/>
          <w:szCs w:val="28"/>
        </w:rPr>
        <w:t xml:space="preserve">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</w:t>
      </w:r>
      <w:r w:rsidR="006F0663">
        <w:rPr>
          <w:sz w:val="28"/>
          <w:szCs w:val="28"/>
        </w:rPr>
        <w:t xml:space="preserve"> </w:t>
      </w:r>
      <w:r w:rsidR="001B77FD" w:rsidRPr="001B77FD">
        <w:rPr>
          <w:sz w:val="28"/>
          <w:szCs w:val="28"/>
        </w:rPr>
        <w:t>ГРБС</w:t>
      </w:r>
      <w:r w:rsidR="001B77FD">
        <w:rPr>
          <w:sz w:val="28"/>
          <w:szCs w:val="28"/>
        </w:rPr>
        <w:t xml:space="preserve"> и лимиты бюджетных обязательств.</w:t>
      </w:r>
    </w:p>
    <w:p w:rsidR="0014593C" w:rsidRPr="002F3313" w:rsidRDefault="0014593C" w:rsidP="00145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93C" w:rsidRDefault="002F3313" w:rsidP="00145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4593C" w:rsidRPr="0014593C">
        <w:rPr>
          <w:sz w:val="28"/>
          <w:szCs w:val="28"/>
        </w:rPr>
        <w:t>.</w:t>
      </w:r>
      <w:r w:rsidR="0014593C">
        <w:rPr>
          <w:sz w:val="28"/>
          <w:szCs w:val="28"/>
        </w:rPr>
        <w:t xml:space="preserve"> Утверждение изменений в показатели сметы и изменений обоснований (расчетов) плановых сметных показателей осуществляется в сроки, предусмотренны</w:t>
      </w:r>
      <w:r w:rsidR="0014593C" w:rsidRPr="0014593C">
        <w:rPr>
          <w:sz w:val="28"/>
          <w:szCs w:val="28"/>
        </w:rPr>
        <w:t xml:space="preserve">е </w:t>
      </w:r>
      <w:r w:rsidR="00426B41" w:rsidRPr="00426B41">
        <w:rPr>
          <w:sz w:val="28"/>
          <w:szCs w:val="28"/>
        </w:rPr>
        <w:t xml:space="preserve">пунктом </w:t>
      </w:r>
      <w:r w:rsidR="006F0663">
        <w:rPr>
          <w:sz w:val="28"/>
          <w:szCs w:val="28"/>
        </w:rPr>
        <w:t>12</w:t>
      </w:r>
      <w:r w:rsidR="00426B41" w:rsidRPr="00426B41">
        <w:rPr>
          <w:sz w:val="28"/>
          <w:szCs w:val="28"/>
        </w:rPr>
        <w:t xml:space="preserve"> раздела </w:t>
      </w:r>
      <w:r w:rsidR="00426B41">
        <w:rPr>
          <w:sz w:val="28"/>
          <w:szCs w:val="28"/>
        </w:rPr>
        <w:t xml:space="preserve">III </w:t>
      </w:r>
      <w:r w:rsidR="0014593C">
        <w:rPr>
          <w:sz w:val="28"/>
          <w:szCs w:val="28"/>
        </w:rPr>
        <w:t>настоящ</w:t>
      </w:r>
      <w:r w:rsidR="0014593C" w:rsidRPr="0014593C">
        <w:rPr>
          <w:sz w:val="28"/>
          <w:szCs w:val="28"/>
        </w:rPr>
        <w:t>его порядка</w:t>
      </w:r>
      <w:r w:rsidR="0014593C">
        <w:rPr>
          <w:sz w:val="28"/>
          <w:szCs w:val="28"/>
        </w:rPr>
        <w:t>.</w:t>
      </w:r>
      <w:r w:rsidR="00426B41" w:rsidRPr="00426B41">
        <w:rPr>
          <w:sz w:val="28"/>
          <w:szCs w:val="28"/>
        </w:rPr>
        <w:t xml:space="preserve"> </w:t>
      </w:r>
    </w:p>
    <w:p w:rsidR="001B77FD" w:rsidRPr="0014593C" w:rsidRDefault="001B77FD" w:rsidP="001B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7FD" w:rsidRPr="001B77FD" w:rsidRDefault="001B77FD" w:rsidP="001B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36B" w:rsidRPr="00A753BE" w:rsidRDefault="0063636B" w:rsidP="004359FF">
      <w:pPr>
        <w:ind w:firstLine="709"/>
        <w:jc w:val="both"/>
        <w:rPr>
          <w:sz w:val="28"/>
          <w:szCs w:val="28"/>
          <w:highlight w:val="green"/>
        </w:rPr>
      </w:pPr>
    </w:p>
    <w:p w:rsidR="00424F37" w:rsidRDefault="00424F37" w:rsidP="009F56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424F37" w:rsidSect="006A593C">
          <w:headerReference w:type="default" r:id="rId17"/>
          <w:pgSz w:w="11906" w:h="16838"/>
          <w:pgMar w:top="1134" w:right="567" w:bottom="1079" w:left="1588" w:header="720" w:footer="720" w:gutter="0"/>
          <w:cols w:space="720"/>
        </w:sectPr>
      </w:pPr>
    </w:p>
    <w:p w:rsidR="005F3928" w:rsidRPr="00CD28BB" w:rsidRDefault="005F3928" w:rsidP="00DD3748">
      <w:pPr>
        <w:pStyle w:val="ConsNormal"/>
        <w:ind w:left="963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F3928" w:rsidRPr="00CD28BB" w:rsidSect="00930325">
      <w:pgSz w:w="16838" w:h="11906" w:orient="landscape" w:code="9"/>
      <w:pgMar w:top="567" w:right="1077" w:bottom="15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11" w:rsidRPr="001D3BE1" w:rsidRDefault="00F96111" w:rsidP="001D3BE1">
      <w:pPr>
        <w:pStyle w:val="a4"/>
        <w:rPr>
          <w:sz w:val="20"/>
        </w:rPr>
      </w:pPr>
      <w:r>
        <w:separator/>
      </w:r>
    </w:p>
  </w:endnote>
  <w:endnote w:type="continuationSeparator" w:id="0">
    <w:p w:rsidR="00F96111" w:rsidRPr="001D3BE1" w:rsidRDefault="00F96111" w:rsidP="001D3BE1">
      <w:pPr>
        <w:pStyle w:val="a4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11" w:rsidRPr="001D3BE1" w:rsidRDefault="00F96111" w:rsidP="001D3BE1">
      <w:pPr>
        <w:pStyle w:val="a4"/>
        <w:rPr>
          <w:sz w:val="20"/>
        </w:rPr>
      </w:pPr>
      <w:r>
        <w:separator/>
      </w:r>
    </w:p>
  </w:footnote>
  <w:footnote w:type="continuationSeparator" w:id="0">
    <w:p w:rsidR="00F96111" w:rsidRPr="001D3BE1" w:rsidRDefault="00F96111" w:rsidP="001D3BE1">
      <w:pPr>
        <w:pStyle w:val="a4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1" w:rsidRDefault="00F96111">
    <w:pPr>
      <w:pStyle w:val="ab"/>
      <w:jc w:val="center"/>
    </w:pPr>
  </w:p>
  <w:p w:rsidR="00F96111" w:rsidRDefault="00F961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9B1"/>
    <w:multiLevelType w:val="hybridMultilevel"/>
    <w:tmpl w:val="61DEFF3C"/>
    <w:lvl w:ilvl="0" w:tplc="60A89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C4A3A"/>
    <w:multiLevelType w:val="hybridMultilevel"/>
    <w:tmpl w:val="BADE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1018"/>
    <w:multiLevelType w:val="hybridMultilevel"/>
    <w:tmpl w:val="48F4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4F5"/>
    <w:multiLevelType w:val="hybridMultilevel"/>
    <w:tmpl w:val="1C566284"/>
    <w:lvl w:ilvl="0" w:tplc="8E46A6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A833DCE"/>
    <w:multiLevelType w:val="hybridMultilevel"/>
    <w:tmpl w:val="A4B8C57C"/>
    <w:lvl w:ilvl="0" w:tplc="8498334E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F52FD1"/>
    <w:multiLevelType w:val="hybridMultilevel"/>
    <w:tmpl w:val="2DC07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E01FD"/>
    <w:multiLevelType w:val="hybridMultilevel"/>
    <w:tmpl w:val="BBEA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6127"/>
    <w:multiLevelType w:val="hybridMultilevel"/>
    <w:tmpl w:val="1294FCD2"/>
    <w:lvl w:ilvl="0" w:tplc="C678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B5254"/>
    <w:multiLevelType w:val="hybridMultilevel"/>
    <w:tmpl w:val="BE2E8D42"/>
    <w:lvl w:ilvl="0" w:tplc="1468223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536F0F"/>
    <w:multiLevelType w:val="hybridMultilevel"/>
    <w:tmpl w:val="53AC41B6"/>
    <w:lvl w:ilvl="0" w:tplc="20E077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12EA0"/>
    <w:multiLevelType w:val="hybridMultilevel"/>
    <w:tmpl w:val="C4EE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6D98"/>
    <w:multiLevelType w:val="hybridMultilevel"/>
    <w:tmpl w:val="4AB2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B2968"/>
    <w:multiLevelType w:val="hybridMultilevel"/>
    <w:tmpl w:val="4722606A"/>
    <w:lvl w:ilvl="0" w:tplc="44D4D91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45B4F2D"/>
    <w:multiLevelType w:val="hybridMultilevel"/>
    <w:tmpl w:val="BD9A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722B0"/>
    <w:multiLevelType w:val="hybridMultilevel"/>
    <w:tmpl w:val="67AE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669D"/>
    <w:multiLevelType w:val="hybridMultilevel"/>
    <w:tmpl w:val="E91E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1CB8"/>
    <w:multiLevelType w:val="hybridMultilevel"/>
    <w:tmpl w:val="061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04E84"/>
    <w:multiLevelType w:val="hybridMultilevel"/>
    <w:tmpl w:val="F358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7ACB"/>
    <w:multiLevelType w:val="hybridMultilevel"/>
    <w:tmpl w:val="94481CCC"/>
    <w:lvl w:ilvl="0" w:tplc="D0F4D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622E"/>
    <w:multiLevelType w:val="hybridMultilevel"/>
    <w:tmpl w:val="5B2CFD2A"/>
    <w:lvl w:ilvl="0" w:tplc="4F8AB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481E"/>
    <w:multiLevelType w:val="hybridMultilevel"/>
    <w:tmpl w:val="E5D263A2"/>
    <w:lvl w:ilvl="0" w:tplc="2FD2E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66B87"/>
    <w:multiLevelType w:val="hybridMultilevel"/>
    <w:tmpl w:val="C5444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FB5A73"/>
    <w:multiLevelType w:val="hybridMultilevel"/>
    <w:tmpl w:val="165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20"/>
  </w:num>
  <w:num w:numId="8">
    <w:abstractNumId w:val="16"/>
  </w:num>
  <w:num w:numId="9">
    <w:abstractNumId w:val="3"/>
  </w:num>
  <w:num w:numId="10">
    <w:abstractNumId w:val="22"/>
  </w:num>
  <w:num w:numId="11">
    <w:abstractNumId w:val="19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  <w:num w:numId="20">
    <w:abstractNumId w:val="11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E"/>
    <w:rsid w:val="00012DCD"/>
    <w:rsid w:val="00017D15"/>
    <w:rsid w:val="000259FB"/>
    <w:rsid w:val="00030E6A"/>
    <w:rsid w:val="00041C4C"/>
    <w:rsid w:val="00050418"/>
    <w:rsid w:val="00051E66"/>
    <w:rsid w:val="000528B9"/>
    <w:rsid w:val="00054D4B"/>
    <w:rsid w:val="00061248"/>
    <w:rsid w:val="00076967"/>
    <w:rsid w:val="0009055C"/>
    <w:rsid w:val="00091383"/>
    <w:rsid w:val="00091C58"/>
    <w:rsid w:val="00097E07"/>
    <w:rsid w:val="00097FD0"/>
    <w:rsid w:val="000A454D"/>
    <w:rsid w:val="000A55B7"/>
    <w:rsid w:val="000A5BC5"/>
    <w:rsid w:val="000B40E1"/>
    <w:rsid w:val="000B6AD2"/>
    <w:rsid w:val="000C3F42"/>
    <w:rsid w:val="000C5BA6"/>
    <w:rsid w:val="000D3BE4"/>
    <w:rsid w:val="000D593B"/>
    <w:rsid w:val="000E025E"/>
    <w:rsid w:val="000E358E"/>
    <w:rsid w:val="000E5232"/>
    <w:rsid w:val="000F76D9"/>
    <w:rsid w:val="00100CE2"/>
    <w:rsid w:val="00104037"/>
    <w:rsid w:val="00104AF5"/>
    <w:rsid w:val="001141BE"/>
    <w:rsid w:val="00115E74"/>
    <w:rsid w:val="00124305"/>
    <w:rsid w:val="00134BF2"/>
    <w:rsid w:val="00136957"/>
    <w:rsid w:val="00140446"/>
    <w:rsid w:val="00140F3F"/>
    <w:rsid w:val="0014593C"/>
    <w:rsid w:val="001475A9"/>
    <w:rsid w:val="00154F21"/>
    <w:rsid w:val="001572E9"/>
    <w:rsid w:val="00157B33"/>
    <w:rsid w:val="00175CE2"/>
    <w:rsid w:val="00192DD4"/>
    <w:rsid w:val="001A032F"/>
    <w:rsid w:val="001A7207"/>
    <w:rsid w:val="001B0462"/>
    <w:rsid w:val="001B38A5"/>
    <w:rsid w:val="001B622C"/>
    <w:rsid w:val="001B77FD"/>
    <w:rsid w:val="001C3232"/>
    <w:rsid w:val="001D3663"/>
    <w:rsid w:val="001D3BE1"/>
    <w:rsid w:val="001D4DF8"/>
    <w:rsid w:val="001E13C8"/>
    <w:rsid w:val="001E4786"/>
    <w:rsid w:val="001E68E1"/>
    <w:rsid w:val="001F1725"/>
    <w:rsid w:val="002028F1"/>
    <w:rsid w:val="0020581A"/>
    <w:rsid w:val="002074F6"/>
    <w:rsid w:val="002120F2"/>
    <w:rsid w:val="00213228"/>
    <w:rsid w:val="00214A52"/>
    <w:rsid w:val="0021524A"/>
    <w:rsid w:val="00225F02"/>
    <w:rsid w:val="00232284"/>
    <w:rsid w:val="002341F2"/>
    <w:rsid w:val="00236384"/>
    <w:rsid w:val="0024124C"/>
    <w:rsid w:val="00252AE2"/>
    <w:rsid w:val="00254AAE"/>
    <w:rsid w:val="00282494"/>
    <w:rsid w:val="00283661"/>
    <w:rsid w:val="002846D6"/>
    <w:rsid w:val="0028616E"/>
    <w:rsid w:val="00287FBD"/>
    <w:rsid w:val="002925B6"/>
    <w:rsid w:val="00293F00"/>
    <w:rsid w:val="002A01ED"/>
    <w:rsid w:val="002A1F6F"/>
    <w:rsid w:val="002D48C7"/>
    <w:rsid w:val="002E317E"/>
    <w:rsid w:val="002F1A37"/>
    <w:rsid w:val="002F1DE9"/>
    <w:rsid w:val="002F2023"/>
    <w:rsid w:val="002F3313"/>
    <w:rsid w:val="0030038B"/>
    <w:rsid w:val="00302DC7"/>
    <w:rsid w:val="00307F2F"/>
    <w:rsid w:val="00320039"/>
    <w:rsid w:val="00322191"/>
    <w:rsid w:val="00331ECB"/>
    <w:rsid w:val="00340FD0"/>
    <w:rsid w:val="00346E31"/>
    <w:rsid w:val="0035670C"/>
    <w:rsid w:val="003619E7"/>
    <w:rsid w:val="00376A8E"/>
    <w:rsid w:val="00376C9A"/>
    <w:rsid w:val="00377E72"/>
    <w:rsid w:val="00392BE7"/>
    <w:rsid w:val="003A0350"/>
    <w:rsid w:val="003A1915"/>
    <w:rsid w:val="003A3961"/>
    <w:rsid w:val="003A400F"/>
    <w:rsid w:val="003B0B89"/>
    <w:rsid w:val="003B186F"/>
    <w:rsid w:val="003B2948"/>
    <w:rsid w:val="003B548A"/>
    <w:rsid w:val="003C2E09"/>
    <w:rsid w:val="003D609C"/>
    <w:rsid w:val="003E1D15"/>
    <w:rsid w:val="003E5CFA"/>
    <w:rsid w:val="003F12D6"/>
    <w:rsid w:val="003F3990"/>
    <w:rsid w:val="00402E23"/>
    <w:rsid w:val="00407667"/>
    <w:rsid w:val="00407F14"/>
    <w:rsid w:val="00410A54"/>
    <w:rsid w:val="00415A83"/>
    <w:rsid w:val="00420308"/>
    <w:rsid w:val="00424F37"/>
    <w:rsid w:val="00425270"/>
    <w:rsid w:val="00425F58"/>
    <w:rsid w:val="00426B41"/>
    <w:rsid w:val="0043450B"/>
    <w:rsid w:val="004359FF"/>
    <w:rsid w:val="00435ADB"/>
    <w:rsid w:val="00435D9F"/>
    <w:rsid w:val="00441C36"/>
    <w:rsid w:val="0046447D"/>
    <w:rsid w:val="00470221"/>
    <w:rsid w:val="0047113C"/>
    <w:rsid w:val="00473F87"/>
    <w:rsid w:val="004819B0"/>
    <w:rsid w:val="0048372A"/>
    <w:rsid w:val="004911AE"/>
    <w:rsid w:val="004A32BE"/>
    <w:rsid w:val="004A64F8"/>
    <w:rsid w:val="004C0861"/>
    <w:rsid w:val="004C1724"/>
    <w:rsid w:val="004C3DD3"/>
    <w:rsid w:val="004E2996"/>
    <w:rsid w:val="004E76DC"/>
    <w:rsid w:val="004F095D"/>
    <w:rsid w:val="004F2CB9"/>
    <w:rsid w:val="004F3FFF"/>
    <w:rsid w:val="004F5BCB"/>
    <w:rsid w:val="00502A91"/>
    <w:rsid w:val="00512F66"/>
    <w:rsid w:val="00516AD8"/>
    <w:rsid w:val="00521AF5"/>
    <w:rsid w:val="005244F4"/>
    <w:rsid w:val="00527EC7"/>
    <w:rsid w:val="005321DC"/>
    <w:rsid w:val="00533363"/>
    <w:rsid w:val="005333A8"/>
    <w:rsid w:val="00533D15"/>
    <w:rsid w:val="005438B5"/>
    <w:rsid w:val="00552388"/>
    <w:rsid w:val="0055259C"/>
    <w:rsid w:val="00556142"/>
    <w:rsid w:val="0055756F"/>
    <w:rsid w:val="00560B1F"/>
    <w:rsid w:val="00561696"/>
    <w:rsid w:val="00567097"/>
    <w:rsid w:val="005712DF"/>
    <w:rsid w:val="00572196"/>
    <w:rsid w:val="005773E2"/>
    <w:rsid w:val="005804F9"/>
    <w:rsid w:val="005835E3"/>
    <w:rsid w:val="00592451"/>
    <w:rsid w:val="00593917"/>
    <w:rsid w:val="005961FB"/>
    <w:rsid w:val="005B15FC"/>
    <w:rsid w:val="005B1806"/>
    <w:rsid w:val="005B2D63"/>
    <w:rsid w:val="005C615C"/>
    <w:rsid w:val="005D0BAE"/>
    <w:rsid w:val="005D416A"/>
    <w:rsid w:val="005D62BA"/>
    <w:rsid w:val="005E257E"/>
    <w:rsid w:val="005E2F8F"/>
    <w:rsid w:val="005E7E11"/>
    <w:rsid w:val="005F21F3"/>
    <w:rsid w:val="005F3928"/>
    <w:rsid w:val="005F3C1F"/>
    <w:rsid w:val="00606590"/>
    <w:rsid w:val="0061563B"/>
    <w:rsid w:val="00615B12"/>
    <w:rsid w:val="0061659F"/>
    <w:rsid w:val="0061692E"/>
    <w:rsid w:val="00616D28"/>
    <w:rsid w:val="00623E95"/>
    <w:rsid w:val="0062421B"/>
    <w:rsid w:val="00626C63"/>
    <w:rsid w:val="00626EE3"/>
    <w:rsid w:val="00631B9B"/>
    <w:rsid w:val="0063636B"/>
    <w:rsid w:val="006368EE"/>
    <w:rsid w:val="006416D4"/>
    <w:rsid w:val="00643B47"/>
    <w:rsid w:val="00652D2E"/>
    <w:rsid w:val="00674ABC"/>
    <w:rsid w:val="00675F8C"/>
    <w:rsid w:val="006841C3"/>
    <w:rsid w:val="00693BE4"/>
    <w:rsid w:val="006A098A"/>
    <w:rsid w:val="006A3D42"/>
    <w:rsid w:val="006A593C"/>
    <w:rsid w:val="006B64F8"/>
    <w:rsid w:val="006C3649"/>
    <w:rsid w:val="006D1AB6"/>
    <w:rsid w:val="006D352E"/>
    <w:rsid w:val="006D3DF3"/>
    <w:rsid w:val="006D7258"/>
    <w:rsid w:val="006E40CD"/>
    <w:rsid w:val="006E75E2"/>
    <w:rsid w:val="006F0663"/>
    <w:rsid w:val="006F37DF"/>
    <w:rsid w:val="00714B9A"/>
    <w:rsid w:val="00716CD5"/>
    <w:rsid w:val="00725138"/>
    <w:rsid w:val="007269CC"/>
    <w:rsid w:val="00740655"/>
    <w:rsid w:val="00744AF4"/>
    <w:rsid w:val="00744B53"/>
    <w:rsid w:val="00752580"/>
    <w:rsid w:val="007570D6"/>
    <w:rsid w:val="0076430E"/>
    <w:rsid w:val="00774A8C"/>
    <w:rsid w:val="0079606F"/>
    <w:rsid w:val="007B0187"/>
    <w:rsid w:val="007B457C"/>
    <w:rsid w:val="007B5C0A"/>
    <w:rsid w:val="007C4F92"/>
    <w:rsid w:val="007C5C86"/>
    <w:rsid w:val="007C5E88"/>
    <w:rsid w:val="007C6641"/>
    <w:rsid w:val="007D2A12"/>
    <w:rsid w:val="007D2D38"/>
    <w:rsid w:val="007E2E84"/>
    <w:rsid w:val="007E319B"/>
    <w:rsid w:val="007E4994"/>
    <w:rsid w:val="007F1800"/>
    <w:rsid w:val="007F2609"/>
    <w:rsid w:val="007F45A3"/>
    <w:rsid w:val="007F67E1"/>
    <w:rsid w:val="00804235"/>
    <w:rsid w:val="00806DF7"/>
    <w:rsid w:val="008118F5"/>
    <w:rsid w:val="0081664E"/>
    <w:rsid w:val="00816ABD"/>
    <w:rsid w:val="008203A5"/>
    <w:rsid w:val="00825915"/>
    <w:rsid w:val="00830F26"/>
    <w:rsid w:val="00833D24"/>
    <w:rsid w:val="008449CD"/>
    <w:rsid w:val="008523C3"/>
    <w:rsid w:val="00854ED4"/>
    <w:rsid w:val="008618E2"/>
    <w:rsid w:val="00861FC8"/>
    <w:rsid w:val="00864ABF"/>
    <w:rsid w:val="00867675"/>
    <w:rsid w:val="00871946"/>
    <w:rsid w:val="008724FB"/>
    <w:rsid w:val="0087547B"/>
    <w:rsid w:val="0087561B"/>
    <w:rsid w:val="0088387A"/>
    <w:rsid w:val="00893528"/>
    <w:rsid w:val="008A5041"/>
    <w:rsid w:val="008B39CC"/>
    <w:rsid w:val="008B463D"/>
    <w:rsid w:val="008B473D"/>
    <w:rsid w:val="008C767E"/>
    <w:rsid w:val="008D1FB6"/>
    <w:rsid w:val="008D45DF"/>
    <w:rsid w:val="008D7422"/>
    <w:rsid w:val="008E6959"/>
    <w:rsid w:val="008F3EEC"/>
    <w:rsid w:val="009029B4"/>
    <w:rsid w:val="009220D3"/>
    <w:rsid w:val="00922BAE"/>
    <w:rsid w:val="0092718A"/>
    <w:rsid w:val="00927677"/>
    <w:rsid w:val="00930325"/>
    <w:rsid w:val="00935045"/>
    <w:rsid w:val="009430DB"/>
    <w:rsid w:val="00946FD0"/>
    <w:rsid w:val="00952961"/>
    <w:rsid w:val="009530A2"/>
    <w:rsid w:val="00954AE8"/>
    <w:rsid w:val="009562FE"/>
    <w:rsid w:val="00961406"/>
    <w:rsid w:val="00961A86"/>
    <w:rsid w:val="009622E1"/>
    <w:rsid w:val="00964728"/>
    <w:rsid w:val="00965856"/>
    <w:rsid w:val="00966A49"/>
    <w:rsid w:val="00971BCE"/>
    <w:rsid w:val="00971C2B"/>
    <w:rsid w:val="00974823"/>
    <w:rsid w:val="00994886"/>
    <w:rsid w:val="009A1C14"/>
    <w:rsid w:val="009A2278"/>
    <w:rsid w:val="009A7AF4"/>
    <w:rsid w:val="009B536D"/>
    <w:rsid w:val="009C5031"/>
    <w:rsid w:val="009C5615"/>
    <w:rsid w:val="009D15FE"/>
    <w:rsid w:val="009D534A"/>
    <w:rsid w:val="009D555D"/>
    <w:rsid w:val="009E0DC8"/>
    <w:rsid w:val="009E1D79"/>
    <w:rsid w:val="009F20AC"/>
    <w:rsid w:val="009F4C53"/>
    <w:rsid w:val="009F562F"/>
    <w:rsid w:val="009F6091"/>
    <w:rsid w:val="009F71AF"/>
    <w:rsid w:val="00A03C39"/>
    <w:rsid w:val="00A070D6"/>
    <w:rsid w:val="00A10B0C"/>
    <w:rsid w:val="00A12FAF"/>
    <w:rsid w:val="00A320CE"/>
    <w:rsid w:val="00A34DE1"/>
    <w:rsid w:val="00A3624A"/>
    <w:rsid w:val="00A41B60"/>
    <w:rsid w:val="00A42033"/>
    <w:rsid w:val="00A452EA"/>
    <w:rsid w:val="00A45E75"/>
    <w:rsid w:val="00A46051"/>
    <w:rsid w:val="00A475FB"/>
    <w:rsid w:val="00A510D1"/>
    <w:rsid w:val="00A5327E"/>
    <w:rsid w:val="00A55A15"/>
    <w:rsid w:val="00A55B6C"/>
    <w:rsid w:val="00A632A8"/>
    <w:rsid w:val="00A70B87"/>
    <w:rsid w:val="00A742BE"/>
    <w:rsid w:val="00A753BE"/>
    <w:rsid w:val="00A809C0"/>
    <w:rsid w:val="00A840A3"/>
    <w:rsid w:val="00A903E3"/>
    <w:rsid w:val="00A9188C"/>
    <w:rsid w:val="00A960B5"/>
    <w:rsid w:val="00A97017"/>
    <w:rsid w:val="00AA4674"/>
    <w:rsid w:val="00AB145F"/>
    <w:rsid w:val="00AB298C"/>
    <w:rsid w:val="00AB2A05"/>
    <w:rsid w:val="00AB542D"/>
    <w:rsid w:val="00AC07A5"/>
    <w:rsid w:val="00AC2686"/>
    <w:rsid w:val="00AC5CAE"/>
    <w:rsid w:val="00AC7BCD"/>
    <w:rsid w:val="00AD3A98"/>
    <w:rsid w:val="00AD4845"/>
    <w:rsid w:val="00AD6B99"/>
    <w:rsid w:val="00AE249E"/>
    <w:rsid w:val="00AE4681"/>
    <w:rsid w:val="00AF3B59"/>
    <w:rsid w:val="00B05B39"/>
    <w:rsid w:val="00B14A09"/>
    <w:rsid w:val="00B21199"/>
    <w:rsid w:val="00B234EE"/>
    <w:rsid w:val="00B25868"/>
    <w:rsid w:val="00B34C6C"/>
    <w:rsid w:val="00B416E6"/>
    <w:rsid w:val="00B41F61"/>
    <w:rsid w:val="00B54494"/>
    <w:rsid w:val="00B725B7"/>
    <w:rsid w:val="00B808C3"/>
    <w:rsid w:val="00B97EBE"/>
    <w:rsid w:val="00BA4F10"/>
    <w:rsid w:val="00BA512F"/>
    <w:rsid w:val="00BB6663"/>
    <w:rsid w:val="00BB6FE4"/>
    <w:rsid w:val="00BC6EE4"/>
    <w:rsid w:val="00BD03A8"/>
    <w:rsid w:val="00BD0D4F"/>
    <w:rsid w:val="00BE0AF1"/>
    <w:rsid w:val="00BE1731"/>
    <w:rsid w:val="00BE4224"/>
    <w:rsid w:val="00BE7680"/>
    <w:rsid w:val="00BF072E"/>
    <w:rsid w:val="00BF2A8F"/>
    <w:rsid w:val="00BF427A"/>
    <w:rsid w:val="00C0090B"/>
    <w:rsid w:val="00C01352"/>
    <w:rsid w:val="00C014C3"/>
    <w:rsid w:val="00C06122"/>
    <w:rsid w:val="00C12624"/>
    <w:rsid w:val="00C1358F"/>
    <w:rsid w:val="00C16131"/>
    <w:rsid w:val="00C16A6F"/>
    <w:rsid w:val="00C21EAA"/>
    <w:rsid w:val="00C24A96"/>
    <w:rsid w:val="00C2620E"/>
    <w:rsid w:val="00C27A28"/>
    <w:rsid w:val="00C3116E"/>
    <w:rsid w:val="00C42C78"/>
    <w:rsid w:val="00C53AC5"/>
    <w:rsid w:val="00C53B2F"/>
    <w:rsid w:val="00C53CF5"/>
    <w:rsid w:val="00C56CAD"/>
    <w:rsid w:val="00C576EF"/>
    <w:rsid w:val="00C70406"/>
    <w:rsid w:val="00C84814"/>
    <w:rsid w:val="00C85120"/>
    <w:rsid w:val="00C91C27"/>
    <w:rsid w:val="00C961D5"/>
    <w:rsid w:val="00CA13C1"/>
    <w:rsid w:val="00CA1CBB"/>
    <w:rsid w:val="00CB0CA3"/>
    <w:rsid w:val="00CB1413"/>
    <w:rsid w:val="00CC1C6F"/>
    <w:rsid w:val="00CC7B03"/>
    <w:rsid w:val="00CD2274"/>
    <w:rsid w:val="00CD270A"/>
    <w:rsid w:val="00CD28BB"/>
    <w:rsid w:val="00CE06D9"/>
    <w:rsid w:val="00CF2123"/>
    <w:rsid w:val="00CF37CF"/>
    <w:rsid w:val="00D00E55"/>
    <w:rsid w:val="00D0145D"/>
    <w:rsid w:val="00D015CB"/>
    <w:rsid w:val="00D057A5"/>
    <w:rsid w:val="00D1382F"/>
    <w:rsid w:val="00D33632"/>
    <w:rsid w:val="00D373B3"/>
    <w:rsid w:val="00D43E7F"/>
    <w:rsid w:val="00D47508"/>
    <w:rsid w:val="00D526F3"/>
    <w:rsid w:val="00D55FA3"/>
    <w:rsid w:val="00D723AF"/>
    <w:rsid w:val="00D77F25"/>
    <w:rsid w:val="00D81D93"/>
    <w:rsid w:val="00D8516D"/>
    <w:rsid w:val="00D851CE"/>
    <w:rsid w:val="00DA2E48"/>
    <w:rsid w:val="00DA4E86"/>
    <w:rsid w:val="00DA50EA"/>
    <w:rsid w:val="00DB0616"/>
    <w:rsid w:val="00DB190C"/>
    <w:rsid w:val="00DB6E15"/>
    <w:rsid w:val="00DC2975"/>
    <w:rsid w:val="00DC38C2"/>
    <w:rsid w:val="00DD3748"/>
    <w:rsid w:val="00DE5033"/>
    <w:rsid w:val="00DE5D95"/>
    <w:rsid w:val="00DF701B"/>
    <w:rsid w:val="00E05F19"/>
    <w:rsid w:val="00E05F8F"/>
    <w:rsid w:val="00E25F99"/>
    <w:rsid w:val="00E3200A"/>
    <w:rsid w:val="00E32266"/>
    <w:rsid w:val="00E3271E"/>
    <w:rsid w:val="00E3304E"/>
    <w:rsid w:val="00E34469"/>
    <w:rsid w:val="00E34515"/>
    <w:rsid w:val="00E3714E"/>
    <w:rsid w:val="00E37316"/>
    <w:rsid w:val="00E37F6B"/>
    <w:rsid w:val="00E4391B"/>
    <w:rsid w:val="00E44287"/>
    <w:rsid w:val="00E67CBC"/>
    <w:rsid w:val="00E712AD"/>
    <w:rsid w:val="00E74F7C"/>
    <w:rsid w:val="00E762DA"/>
    <w:rsid w:val="00E82704"/>
    <w:rsid w:val="00E85AA9"/>
    <w:rsid w:val="00E85B4F"/>
    <w:rsid w:val="00E86064"/>
    <w:rsid w:val="00E90C39"/>
    <w:rsid w:val="00E90EF0"/>
    <w:rsid w:val="00E9495C"/>
    <w:rsid w:val="00EA19DF"/>
    <w:rsid w:val="00EC0956"/>
    <w:rsid w:val="00ED74D0"/>
    <w:rsid w:val="00EE0AA5"/>
    <w:rsid w:val="00EE54EA"/>
    <w:rsid w:val="00EF1C28"/>
    <w:rsid w:val="00EF4114"/>
    <w:rsid w:val="00F02E2F"/>
    <w:rsid w:val="00F27AAA"/>
    <w:rsid w:val="00F32B42"/>
    <w:rsid w:val="00F370C5"/>
    <w:rsid w:val="00F40420"/>
    <w:rsid w:val="00F60815"/>
    <w:rsid w:val="00F673D3"/>
    <w:rsid w:val="00F706A1"/>
    <w:rsid w:val="00F77D1B"/>
    <w:rsid w:val="00F80C1D"/>
    <w:rsid w:val="00F83436"/>
    <w:rsid w:val="00F950E3"/>
    <w:rsid w:val="00F96111"/>
    <w:rsid w:val="00F97B66"/>
    <w:rsid w:val="00FA7BD4"/>
    <w:rsid w:val="00FA7C6D"/>
    <w:rsid w:val="00FB1AEF"/>
    <w:rsid w:val="00FB2AE5"/>
    <w:rsid w:val="00FC1AA4"/>
    <w:rsid w:val="00FD3A2D"/>
    <w:rsid w:val="00FE1538"/>
    <w:rsid w:val="00FE207A"/>
    <w:rsid w:val="00FE6A22"/>
    <w:rsid w:val="00FF4CA8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BA952-9045-4599-91D3-0108D7EA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17"/>
  </w:style>
  <w:style w:type="paragraph" w:styleId="1">
    <w:name w:val="heading 1"/>
    <w:basedOn w:val="a"/>
    <w:next w:val="a"/>
    <w:link w:val="10"/>
    <w:qFormat/>
    <w:rsid w:val="00A97017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A97017"/>
    <w:pPr>
      <w:keepNext/>
      <w:spacing w:line="360" w:lineRule="auto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7017"/>
    <w:pPr>
      <w:jc w:val="center"/>
    </w:pPr>
    <w:rPr>
      <w:sz w:val="26"/>
    </w:rPr>
  </w:style>
  <w:style w:type="paragraph" w:customStyle="1" w:styleId="ConsNormal">
    <w:name w:val="ConsNormal"/>
    <w:rsid w:val="00A970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A97017"/>
    <w:pPr>
      <w:ind w:firstLine="720"/>
      <w:jc w:val="both"/>
    </w:pPr>
    <w:rPr>
      <w:sz w:val="26"/>
    </w:rPr>
  </w:style>
  <w:style w:type="character" w:styleId="a6">
    <w:name w:val="annotation reference"/>
    <w:basedOn w:val="a0"/>
    <w:semiHidden/>
    <w:rsid w:val="00A97017"/>
    <w:rPr>
      <w:sz w:val="16"/>
      <w:szCs w:val="16"/>
    </w:rPr>
  </w:style>
  <w:style w:type="paragraph" w:styleId="a7">
    <w:name w:val="annotation text"/>
    <w:basedOn w:val="a"/>
    <w:semiHidden/>
    <w:rsid w:val="00A97017"/>
  </w:style>
  <w:style w:type="paragraph" w:styleId="a8">
    <w:name w:val="Body Text"/>
    <w:basedOn w:val="a"/>
    <w:rsid w:val="0076430E"/>
    <w:pPr>
      <w:spacing w:after="120"/>
    </w:pPr>
  </w:style>
  <w:style w:type="table" w:styleId="a9">
    <w:name w:val="Table Grid"/>
    <w:basedOn w:val="a1"/>
    <w:rsid w:val="0089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E0A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5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5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1D3B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BE1"/>
  </w:style>
  <w:style w:type="paragraph" w:styleId="ad">
    <w:name w:val="footer"/>
    <w:basedOn w:val="a"/>
    <w:link w:val="ae"/>
    <w:rsid w:val="001D3B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3BE1"/>
  </w:style>
  <w:style w:type="paragraph" w:customStyle="1" w:styleId="ConsPlusCell">
    <w:name w:val="ConsPlusCell"/>
    <w:rsid w:val="001D3BE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91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2119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615B12"/>
    <w:rPr>
      <w:sz w:val="26"/>
    </w:rPr>
  </w:style>
  <w:style w:type="character" w:customStyle="1" w:styleId="10">
    <w:name w:val="Заголовок 1 Знак"/>
    <w:basedOn w:val="a0"/>
    <w:link w:val="1"/>
    <w:rsid w:val="00615B12"/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01F7EDA96456258B84DE9BC4656265122DFA84DC231231A336AE79C701D94A618F488EF448C983FXDE" TargetMode="External"/><Relationship Id="rId13" Type="http://schemas.openxmlformats.org/officeDocument/2006/relationships/hyperlink" Target="consultantplus://offline/ref=5AD9695148C88DFE1DAB6A2CCD88B59C2CD4B9312947A513B621A220AA110F71D5E3FC9DA924E97Cb2C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362A00796FF7285D1ACE83195BB5D801A68BAC2492993227099454448FF22D70A93319A5A9580563r9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0D2DAB44FE1E5FDA8F4AEDEA661B5A2DA6783A7D95F1B19C4C2F28864703C85C4941CA2A16B742c8B8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63B0D4DD43620501D2B7B4271540D35308956A6208C5CB2D19C3F142BDEA2B10CCFA11B9A2gFh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D9695148C88DFE1DAB6A2CCD88B59C2CD4B9312947A513B621A220AA110F71D5E3FC9DA924E97Fb2CCJ" TargetMode="External"/><Relationship Id="rId10" Type="http://schemas.openxmlformats.org/officeDocument/2006/relationships/hyperlink" Target="consultantplus://offline/ref=5AD9695148C88DFE1DAB6A2CCD88B59C2CD4B9312947A513B621A220AA110F71D5E3FC9DA924EA7Cb2C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695148C88DFE1DAB6A2CCD88B59C2CD4B9312947A513B621A220AA110F71D5E3FC9DA924E97Cb2CDJ" TargetMode="External"/><Relationship Id="rId14" Type="http://schemas.openxmlformats.org/officeDocument/2006/relationships/hyperlink" Target="consultantplus://offline/ref=5AD9695148C88DFE1DAB6A2CCD88B59C2CD4B9312947A513B621A220AA110F71D5E3FC9DA924EA7Cb2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ECBC-555E-40F7-943A-6B08BBC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и экономики Республики Хакасия</vt:lpstr>
    </vt:vector>
  </TitlesOfParts>
  <Company>МФиЭ РХ</Company>
  <LinksUpToDate>false</LinksUpToDate>
  <CharactersWithSpaces>12038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consultantplus://offline/ref=09A01F7EDA96456258B84DE9BC4656265122DFA84DC231231A336AE79C701D94A618F488EF448C983FXDE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и экономики Республики Хакасия</dc:title>
  <dc:creator>ГАЛИЧЕНКО  С.С.</dc:creator>
  <cp:lastModifiedBy>Пользователь</cp:lastModifiedBy>
  <cp:revision>2</cp:revision>
  <cp:lastPrinted>2020-12-29T08:13:00Z</cp:lastPrinted>
  <dcterms:created xsi:type="dcterms:W3CDTF">2020-12-30T03:20:00Z</dcterms:created>
  <dcterms:modified xsi:type="dcterms:W3CDTF">2020-12-30T03:20:00Z</dcterms:modified>
</cp:coreProperties>
</file>