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bookmarkStart w:id="0" w:name="_GoBack"/>
      <w:bookmarkEnd w:id="0"/>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Pr="00E51208" w:rsidRDefault="001A7923" w:rsidP="001A7923">
      <w:pPr>
        <w:jc w:val="center"/>
        <w:rPr>
          <w:sz w:val="26"/>
          <w:szCs w:val="26"/>
        </w:rPr>
      </w:pPr>
      <w:r w:rsidRPr="00E51208">
        <w:rPr>
          <w:sz w:val="26"/>
          <w:szCs w:val="26"/>
        </w:rPr>
        <w:t>Российская Федерация</w:t>
      </w:r>
    </w:p>
    <w:p w:rsidR="001A7923" w:rsidRPr="00E51208" w:rsidRDefault="001A7923" w:rsidP="001A7923">
      <w:pPr>
        <w:jc w:val="center"/>
        <w:rPr>
          <w:sz w:val="26"/>
          <w:szCs w:val="26"/>
        </w:rPr>
      </w:pPr>
      <w:r w:rsidRPr="00E51208">
        <w:rPr>
          <w:sz w:val="26"/>
          <w:szCs w:val="26"/>
        </w:rPr>
        <w:t>Республика Хакасия</w:t>
      </w:r>
    </w:p>
    <w:p w:rsidR="001A7923" w:rsidRDefault="001A7923" w:rsidP="001A7923">
      <w:pPr>
        <w:jc w:val="center"/>
        <w:rPr>
          <w:sz w:val="26"/>
          <w:szCs w:val="26"/>
        </w:rPr>
      </w:pPr>
      <w:r w:rsidRPr="00E51208">
        <w:rPr>
          <w:sz w:val="26"/>
          <w:szCs w:val="26"/>
        </w:rPr>
        <w:t>Управление финансов</w:t>
      </w:r>
      <w:r>
        <w:rPr>
          <w:sz w:val="26"/>
          <w:szCs w:val="26"/>
        </w:rPr>
        <w:t xml:space="preserve"> администрации</w:t>
      </w:r>
    </w:p>
    <w:p w:rsidR="001A7923" w:rsidRPr="00E51208" w:rsidRDefault="001A7923" w:rsidP="001A7923">
      <w:pPr>
        <w:jc w:val="center"/>
        <w:rPr>
          <w:sz w:val="26"/>
          <w:szCs w:val="26"/>
        </w:rPr>
      </w:pPr>
      <w:r w:rsidRPr="00E51208">
        <w:rPr>
          <w:sz w:val="26"/>
          <w:szCs w:val="26"/>
        </w:rPr>
        <w:t>Бейского района</w:t>
      </w:r>
      <w:r>
        <w:rPr>
          <w:sz w:val="26"/>
          <w:szCs w:val="26"/>
        </w:rPr>
        <w:t xml:space="preserve"> Республики Хакасия</w:t>
      </w:r>
    </w:p>
    <w:p w:rsidR="001A7923" w:rsidRPr="00D37D8F" w:rsidRDefault="001A7923" w:rsidP="001A7923">
      <w:pPr>
        <w:jc w:val="center"/>
        <w:rPr>
          <w:sz w:val="26"/>
          <w:szCs w:val="26"/>
        </w:rPr>
      </w:pPr>
    </w:p>
    <w:p w:rsidR="001A7923" w:rsidRPr="00476DF3" w:rsidRDefault="001A7923" w:rsidP="001A7923"/>
    <w:p w:rsidR="001A7923" w:rsidRPr="00374AE0" w:rsidRDefault="001A7923" w:rsidP="001A7923">
      <w:pPr>
        <w:jc w:val="center"/>
        <w:rPr>
          <w:b/>
        </w:rPr>
      </w:pPr>
      <w:r>
        <w:rPr>
          <w:b/>
        </w:rPr>
        <w:t>П Р И К А З</w:t>
      </w:r>
    </w:p>
    <w:p w:rsidR="001A7923" w:rsidRPr="00374AE0" w:rsidRDefault="001A7923" w:rsidP="001A7923">
      <w:pPr>
        <w:rPr>
          <w:b/>
        </w:rPr>
      </w:pPr>
    </w:p>
    <w:p w:rsidR="001A7923" w:rsidRPr="001E0D15" w:rsidRDefault="001A7923" w:rsidP="001A7923">
      <w:pPr>
        <w:rPr>
          <w:sz w:val="26"/>
          <w:szCs w:val="26"/>
          <w:u w:val="single"/>
        </w:rPr>
      </w:pPr>
      <w:r w:rsidRPr="00D37D8F">
        <w:rPr>
          <w:sz w:val="26"/>
          <w:szCs w:val="26"/>
        </w:rPr>
        <w:t>от «</w:t>
      </w:r>
      <w:r w:rsidRPr="008F5339">
        <w:rPr>
          <w:sz w:val="26"/>
          <w:szCs w:val="26"/>
        </w:rPr>
        <w:t>16</w:t>
      </w:r>
      <w:r w:rsidRPr="00D37D8F">
        <w:rPr>
          <w:sz w:val="26"/>
          <w:szCs w:val="26"/>
        </w:rPr>
        <w:t>»</w:t>
      </w:r>
      <w:r>
        <w:rPr>
          <w:sz w:val="26"/>
          <w:szCs w:val="26"/>
        </w:rPr>
        <w:t xml:space="preserve"> декабря </w:t>
      </w:r>
      <w:r w:rsidRPr="00D37D8F">
        <w:rPr>
          <w:sz w:val="26"/>
          <w:szCs w:val="26"/>
        </w:rPr>
        <w:t>20</w:t>
      </w:r>
      <w:r>
        <w:rPr>
          <w:sz w:val="26"/>
          <w:szCs w:val="26"/>
        </w:rPr>
        <w:t xml:space="preserve">22 </w:t>
      </w:r>
      <w:r w:rsidRPr="00D37D8F">
        <w:rPr>
          <w:sz w:val="26"/>
          <w:szCs w:val="26"/>
        </w:rPr>
        <w:t xml:space="preserve">г.            </w:t>
      </w:r>
      <w:r>
        <w:rPr>
          <w:sz w:val="26"/>
          <w:szCs w:val="26"/>
        </w:rPr>
        <w:t xml:space="preserve"> </w:t>
      </w:r>
      <w:r w:rsidRPr="00D37D8F">
        <w:rPr>
          <w:sz w:val="26"/>
          <w:szCs w:val="26"/>
        </w:rPr>
        <w:t xml:space="preserve">         </w:t>
      </w:r>
      <w:r>
        <w:rPr>
          <w:sz w:val="26"/>
          <w:szCs w:val="26"/>
        </w:rPr>
        <w:t xml:space="preserve">  </w:t>
      </w:r>
      <w:r w:rsidRPr="00D37D8F">
        <w:rPr>
          <w:sz w:val="26"/>
          <w:szCs w:val="26"/>
        </w:rPr>
        <w:t xml:space="preserve"> </w:t>
      </w:r>
      <w:r>
        <w:rPr>
          <w:sz w:val="26"/>
          <w:szCs w:val="26"/>
        </w:rPr>
        <w:t xml:space="preserve">  </w:t>
      </w:r>
      <w:r w:rsidRPr="00D37D8F">
        <w:rPr>
          <w:sz w:val="26"/>
          <w:szCs w:val="26"/>
        </w:rPr>
        <w:t xml:space="preserve">   с. Бея     </w:t>
      </w:r>
      <w:r>
        <w:rPr>
          <w:sz w:val="26"/>
          <w:szCs w:val="26"/>
        </w:rPr>
        <w:t xml:space="preserve"> </w:t>
      </w:r>
      <w:r w:rsidRPr="00D37D8F">
        <w:rPr>
          <w:sz w:val="26"/>
          <w:szCs w:val="26"/>
        </w:rPr>
        <w:t xml:space="preserve">                    </w:t>
      </w:r>
      <w:r>
        <w:rPr>
          <w:sz w:val="26"/>
          <w:szCs w:val="26"/>
        </w:rPr>
        <w:t xml:space="preserve">  </w:t>
      </w:r>
      <w:r w:rsidRPr="00D37D8F">
        <w:rPr>
          <w:sz w:val="26"/>
          <w:szCs w:val="26"/>
        </w:rPr>
        <w:t xml:space="preserve">                      №</w:t>
      </w:r>
      <w:r>
        <w:rPr>
          <w:sz w:val="26"/>
          <w:szCs w:val="26"/>
        </w:rPr>
        <w:t xml:space="preserve"> </w:t>
      </w:r>
      <w:r>
        <w:rPr>
          <w:sz w:val="26"/>
          <w:szCs w:val="26"/>
          <w:u w:val="single"/>
        </w:rPr>
        <w:t>49-од</w:t>
      </w:r>
    </w:p>
    <w:p w:rsidR="001A7923" w:rsidRDefault="001A7923" w:rsidP="001A7923">
      <w:pPr>
        <w:rPr>
          <w:sz w:val="26"/>
          <w:szCs w:val="26"/>
        </w:rPr>
      </w:pPr>
    </w:p>
    <w:p w:rsidR="001A7923" w:rsidRPr="00D37D8F" w:rsidRDefault="001A7923" w:rsidP="001A7923">
      <w:pPr>
        <w:rPr>
          <w:sz w:val="26"/>
          <w:szCs w:val="26"/>
        </w:rPr>
      </w:pPr>
    </w:p>
    <w:p w:rsidR="001A7923" w:rsidRDefault="001A7923" w:rsidP="001A7923">
      <w:pPr>
        <w:ind w:right="4677"/>
        <w:jc w:val="both"/>
        <w:rPr>
          <w:b/>
          <w:sz w:val="26"/>
          <w:szCs w:val="26"/>
        </w:rPr>
      </w:pPr>
      <w:r>
        <w:rPr>
          <w:b/>
          <w:sz w:val="26"/>
          <w:szCs w:val="26"/>
        </w:rPr>
        <w:t>Об   утверждении   Порядка   учета</w:t>
      </w:r>
    </w:p>
    <w:p w:rsidR="001A7923" w:rsidRDefault="001A7923" w:rsidP="001A7923">
      <w:pPr>
        <w:ind w:right="4677"/>
        <w:jc w:val="both"/>
        <w:rPr>
          <w:b/>
          <w:sz w:val="26"/>
          <w:szCs w:val="26"/>
        </w:rPr>
      </w:pPr>
      <w:r>
        <w:rPr>
          <w:b/>
          <w:sz w:val="26"/>
          <w:szCs w:val="26"/>
        </w:rPr>
        <w:t>бюджетных и денежных обязательств</w:t>
      </w:r>
    </w:p>
    <w:p w:rsidR="001A7923" w:rsidRDefault="001A7923" w:rsidP="001A7923">
      <w:pPr>
        <w:ind w:right="4677"/>
        <w:jc w:val="both"/>
        <w:rPr>
          <w:b/>
          <w:sz w:val="26"/>
          <w:szCs w:val="26"/>
        </w:rPr>
      </w:pPr>
      <w:r>
        <w:rPr>
          <w:b/>
          <w:sz w:val="26"/>
          <w:szCs w:val="26"/>
        </w:rPr>
        <w:t>получателей средств местного бюджета</w:t>
      </w:r>
    </w:p>
    <w:p w:rsidR="001A7923" w:rsidRDefault="001A7923" w:rsidP="001A7923">
      <w:pPr>
        <w:ind w:right="4677"/>
        <w:jc w:val="both"/>
        <w:rPr>
          <w:b/>
          <w:sz w:val="26"/>
          <w:szCs w:val="26"/>
        </w:rPr>
      </w:pPr>
      <w:r>
        <w:rPr>
          <w:b/>
          <w:sz w:val="26"/>
          <w:szCs w:val="26"/>
        </w:rPr>
        <w:t>муниципального образования Бейский</w:t>
      </w:r>
    </w:p>
    <w:p w:rsidR="001A7923" w:rsidRDefault="001A7923" w:rsidP="001A7923">
      <w:pPr>
        <w:ind w:right="4677"/>
        <w:jc w:val="both"/>
        <w:rPr>
          <w:b/>
          <w:sz w:val="26"/>
          <w:szCs w:val="26"/>
        </w:rPr>
      </w:pPr>
      <w:r>
        <w:rPr>
          <w:b/>
          <w:sz w:val="26"/>
          <w:szCs w:val="26"/>
        </w:rPr>
        <w:t xml:space="preserve">район  </w:t>
      </w:r>
    </w:p>
    <w:p w:rsidR="001A7923" w:rsidRDefault="001A7923" w:rsidP="001A7923">
      <w:pPr>
        <w:ind w:right="4562"/>
        <w:jc w:val="both"/>
        <w:rPr>
          <w:b/>
          <w:sz w:val="26"/>
          <w:szCs w:val="26"/>
        </w:rPr>
      </w:pPr>
    </w:p>
    <w:p w:rsidR="001A7923" w:rsidRPr="00D37D8F" w:rsidRDefault="001A7923" w:rsidP="001A7923">
      <w:pPr>
        <w:ind w:right="4562"/>
        <w:jc w:val="both"/>
        <w:rPr>
          <w:b/>
          <w:sz w:val="26"/>
          <w:szCs w:val="26"/>
        </w:rPr>
      </w:pPr>
    </w:p>
    <w:p w:rsidR="001A7923" w:rsidRPr="000071DE" w:rsidRDefault="001A7923" w:rsidP="001A7923">
      <w:pPr>
        <w:autoSpaceDE w:val="0"/>
        <w:autoSpaceDN w:val="0"/>
        <w:adjustRightInd w:val="0"/>
        <w:ind w:firstLine="709"/>
        <w:jc w:val="both"/>
        <w:rPr>
          <w:sz w:val="26"/>
          <w:szCs w:val="26"/>
        </w:rPr>
      </w:pPr>
      <w:r w:rsidRPr="00075781">
        <w:rPr>
          <w:sz w:val="26"/>
          <w:szCs w:val="26"/>
        </w:rPr>
        <w:t xml:space="preserve">В соответствии со </w:t>
      </w:r>
      <w:hyperlink r:id="rId8" w:history="1">
        <w:r w:rsidRPr="000071DE">
          <w:rPr>
            <w:sz w:val="26"/>
            <w:szCs w:val="26"/>
          </w:rPr>
          <w:t>статьей 219</w:t>
        </w:r>
      </w:hyperlink>
      <w:r w:rsidRPr="000071DE">
        <w:rPr>
          <w:sz w:val="26"/>
          <w:szCs w:val="26"/>
        </w:rPr>
        <w:t xml:space="preserve"> Бюджетного кодекса Российской Федерации </w:t>
      </w:r>
      <w:r>
        <w:rPr>
          <w:sz w:val="26"/>
          <w:szCs w:val="26"/>
        </w:rPr>
        <w:t>приказываю</w:t>
      </w:r>
      <w:r w:rsidRPr="000071DE">
        <w:rPr>
          <w:sz w:val="26"/>
          <w:szCs w:val="26"/>
        </w:rPr>
        <w:t>:</w:t>
      </w:r>
    </w:p>
    <w:p w:rsidR="001A7923" w:rsidRPr="000071DE" w:rsidRDefault="001A7923" w:rsidP="001A7923">
      <w:pPr>
        <w:tabs>
          <w:tab w:val="left" w:pos="1134"/>
        </w:tabs>
        <w:autoSpaceDE w:val="0"/>
        <w:autoSpaceDN w:val="0"/>
        <w:adjustRightInd w:val="0"/>
        <w:ind w:firstLine="709"/>
        <w:jc w:val="both"/>
        <w:rPr>
          <w:sz w:val="26"/>
          <w:szCs w:val="26"/>
        </w:rPr>
      </w:pPr>
      <w:r w:rsidRPr="000071DE">
        <w:rPr>
          <w:sz w:val="26"/>
          <w:szCs w:val="26"/>
        </w:rPr>
        <w:t xml:space="preserve">1. </w:t>
      </w:r>
      <w:r>
        <w:rPr>
          <w:sz w:val="26"/>
          <w:szCs w:val="26"/>
        </w:rPr>
        <w:tab/>
        <w:t>Утвердить прилагаемый Порядок учета бюджетных и денежных обязательств получателей средств местного бюджета муниципального образования Бейский район</w:t>
      </w:r>
      <w:r w:rsidRPr="000071DE">
        <w:rPr>
          <w:sz w:val="26"/>
          <w:szCs w:val="26"/>
        </w:rPr>
        <w:t>.</w:t>
      </w:r>
    </w:p>
    <w:p w:rsidR="001A7923" w:rsidRPr="00075781" w:rsidRDefault="001A7923" w:rsidP="001A7923">
      <w:pPr>
        <w:tabs>
          <w:tab w:val="left" w:pos="1134"/>
        </w:tabs>
        <w:autoSpaceDE w:val="0"/>
        <w:autoSpaceDN w:val="0"/>
        <w:adjustRightInd w:val="0"/>
        <w:ind w:firstLine="709"/>
        <w:jc w:val="both"/>
        <w:rPr>
          <w:sz w:val="26"/>
          <w:szCs w:val="26"/>
        </w:rPr>
      </w:pPr>
      <w:r>
        <w:rPr>
          <w:sz w:val="26"/>
          <w:szCs w:val="26"/>
        </w:rPr>
        <w:t>2.    Настоящий приказ вступает в силу с 1 января 2023 года.</w:t>
      </w:r>
    </w:p>
    <w:p w:rsidR="001A7923" w:rsidRDefault="001A7923" w:rsidP="001A7923">
      <w:pPr>
        <w:ind w:firstLine="708"/>
        <w:jc w:val="both"/>
        <w:rPr>
          <w:sz w:val="26"/>
          <w:szCs w:val="26"/>
        </w:rPr>
      </w:pPr>
    </w:p>
    <w:p w:rsidR="001A7923" w:rsidRDefault="001A7923" w:rsidP="001A7923">
      <w:pPr>
        <w:ind w:firstLine="708"/>
        <w:jc w:val="both"/>
        <w:rPr>
          <w:sz w:val="26"/>
          <w:szCs w:val="26"/>
        </w:rPr>
      </w:pPr>
    </w:p>
    <w:p w:rsidR="001A7923" w:rsidRDefault="001A7923" w:rsidP="001A7923">
      <w:pPr>
        <w:jc w:val="both"/>
        <w:rPr>
          <w:sz w:val="26"/>
          <w:szCs w:val="26"/>
        </w:rPr>
      </w:pPr>
      <w:r>
        <w:rPr>
          <w:sz w:val="26"/>
          <w:szCs w:val="26"/>
        </w:rPr>
        <w:t xml:space="preserve">Руководитель </w:t>
      </w:r>
      <w:r w:rsidRPr="00D37D8F">
        <w:rPr>
          <w:sz w:val="26"/>
          <w:szCs w:val="26"/>
        </w:rPr>
        <w:tab/>
      </w:r>
      <w:r w:rsidRPr="00D37D8F">
        <w:rPr>
          <w:sz w:val="26"/>
          <w:szCs w:val="26"/>
        </w:rPr>
        <w:tab/>
      </w:r>
      <w:r w:rsidRPr="00D37D8F">
        <w:rPr>
          <w:sz w:val="26"/>
          <w:szCs w:val="26"/>
        </w:rPr>
        <w:tab/>
      </w:r>
      <w:r w:rsidRPr="00D37D8F">
        <w:rPr>
          <w:sz w:val="26"/>
          <w:szCs w:val="26"/>
        </w:rPr>
        <w:tab/>
      </w:r>
      <w:r>
        <w:rPr>
          <w:sz w:val="26"/>
          <w:szCs w:val="26"/>
        </w:rPr>
        <w:tab/>
      </w:r>
      <w:r>
        <w:rPr>
          <w:sz w:val="26"/>
          <w:szCs w:val="26"/>
        </w:rPr>
        <w:tab/>
      </w:r>
      <w:r>
        <w:rPr>
          <w:sz w:val="26"/>
          <w:szCs w:val="26"/>
        </w:rPr>
        <w:tab/>
        <w:t xml:space="preserve">                        О.В. Баузер</w:t>
      </w:r>
    </w:p>
    <w:p w:rsidR="001A7923" w:rsidRPr="00A63299" w:rsidRDefault="001A7923" w:rsidP="001A7923"/>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1A7923" w:rsidRDefault="001A7923" w:rsidP="00FC51BD">
      <w:pPr>
        <w:shd w:val="clear" w:color="auto" w:fill="FFFFFF"/>
        <w:spacing w:line="285" w:lineRule="atLeast"/>
        <w:ind w:left="5103"/>
        <w:jc w:val="both"/>
        <w:rPr>
          <w:bCs/>
          <w:color w:val="000000"/>
          <w:spacing w:val="1"/>
          <w:sz w:val="25"/>
          <w:szCs w:val="25"/>
          <w:bdr w:val="none" w:sz="0" w:space="0" w:color="auto" w:frame="1"/>
        </w:rPr>
      </w:pPr>
    </w:p>
    <w:p w:rsidR="005946A8" w:rsidRPr="00E207AE" w:rsidRDefault="000D68ED" w:rsidP="00FC51BD">
      <w:pPr>
        <w:shd w:val="clear" w:color="auto" w:fill="FFFFFF"/>
        <w:spacing w:line="285" w:lineRule="atLeast"/>
        <w:ind w:left="5103"/>
        <w:jc w:val="both"/>
        <w:rPr>
          <w:color w:val="000000"/>
          <w:sz w:val="25"/>
          <w:szCs w:val="25"/>
        </w:rPr>
      </w:pPr>
      <w:r w:rsidRPr="00E207AE">
        <w:rPr>
          <w:bCs/>
          <w:color w:val="000000"/>
          <w:spacing w:val="1"/>
          <w:sz w:val="25"/>
          <w:szCs w:val="25"/>
          <w:bdr w:val="none" w:sz="0" w:space="0" w:color="auto" w:frame="1"/>
        </w:rPr>
        <w:lastRenderedPageBreak/>
        <w:t>Утвержден</w:t>
      </w:r>
    </w:p>
    <w:p w:rsidR="005946A8" w:rsidRPr="00E207AE" w:rsidRDefault="00C85093" w:rsidP="005946A8">
      <w:pPr>
        <w:shd w:val="clear" w:color="auto" w:fill="FFFFFF"/>
        <w:spacing w:line="285" w:lineRule="atLeast"/>
        <w:ind w:left="5103"/>
        <w:rPr>
          <w:color w:val="000000"/>
          <w:sz w:val="25"/>
          <w:szCs w:val="25"/>
        </w:rPr>
      </w:pPr>
      <w:r>
        <w:rPr>
          <w:bCs/>
          <w:color w:val="000000"/>
          <w:sz w:val="25"/>
          <w:szCs w:val="25"/>
          <w:bdr w:val="none" w:sz="0" w:space="0" w:color="auto" w:frame="1"/>
        </w:rPr>
        <w:t>приказом</w:t>
      </w:r>
      <w:r w:rsidR="005946A8" w:rsidRPr="00E207AE">
        <w:rPr>
          <w:bCs/>
          <w:color w:val="000000"/>
          <w:sz w:val="25"/>
          <w:szCs w:val="25"/>
          <w:bdr w:val="none" w:sz="0" w:space="0" w:color="auto" w:frame="1"/>
        </w:rPr>
        <w:t xml:space="preserve"> </w:t>
      </w:r>
      <w:r>
        <w:rPr>
          <w:bCs/>
          <w:color w:val="000000"/>
          <w:sz w:val="25"/>
          <w:szCs w:val="25"/>
          <w:bdr w:val="none" w:sz="0" w:space="0" w:color="auto" w:frame="1"/>
        </w:rPr>
        <w:t>Управления финансов</w:t>
      </w:r>
      <w:r w:rsidR="005946A8" w:rsidRPr="00E207AE">
        <w:rPr>
          <w:bCs/>
          <w:color w:val="000000"/>
          <w:sz w:val="25"/>
          <w:szCs w:val="25"/>
          <w:bdr w:val="none" w:sz="0" w:space="0" w:color="auto" w:frame="1"/>
        </w:rPr>
        <w:t xml:space="preserve"> Бейск</w:t>
      </w:r>
      <w:r w:rsidR="000E6805" w:rsidRPr="00E207AE">
        <w:rPr>
          <w:bCs/>
          <w:color w:val="000000"/>
          <w:sz w:val="25"/>
          <w:szCs w:val="25"/>
          <w:bdr w:val="none" w:sz="0" w:space="0" w:color="auto" w:frame="1"/>
        </w:rPr>
        <w:t>ого</w:t>
      </w:r>
      <w:r w:rsidR="005946A8" w:rsidRPr="00E207AE">
        <w:rPr>
          <w:bCs/>
          <w:color w:val="000000"/>
          <w:sz w:val="25"/>
          <w:szCs w:val="25"/>
          <w:bdr w:val="none" w:sz="0" w:space="0" w:color="auto" w:frame="1"/>
        </w:rPr>
        <w:t xml:space="preserve"> район</w:t>
      </w:r>
      <w:r w:rsidR="000E6805" w:rsidRPr="00E207AE">
        <w:rPr>
          <w:bCs/>
          <w:color w:val="000000"/>
          <w:sz w:val="25"/>
          <w:szCs w:val="25"/>
          <w:bdr w:val="none" w:sz="0" w:space="0" w:color="auto" w:frame="1"/>
        </w:rPr>
        <w:t>а Республики Хакасия</w:t>
      </w:r>
    </w:p>
    <w:p w:rsidR="005946A8" w:rsidRPr="00E207AE" w:rsidRDefault="005946A8" w:rsidP="005946A8">
      <w:pPr>
        <w:shd w:val="clear" w:color="auto" w:fill="FFFFFF"/>
        <w:spacing w:line="285" w:lineRule="atLeast"/>
        <w:ind w:left="5103"/>
        <w:rPr>
          <w:color w:val="000000"/>
          <w:sz w:val="25"/>
          <w:szCs w:val="25"/>
        </w:rPr>
      </w:pPr>
      <w:r w:rsidRPr="00E207AE">
        <w:rPr>
          <w:bCs/>
          <w:color w:val="000000"/>
          <w:spacing w:val="-5"/>
          <w:sz w:val="25"/>
          <w:szCs w:val="25"/>
          <w:bdr w:val="none" w:sz="0" w:space="0" w:color="auto" w:frame="1"/>
        </w:rPr>
        <w:t>от «</w:t>
      </w:r>
      <w:r w:rsidR="00DE7138">
        <w:rPr>
          <w:bCs/>
          <w:color w:val="000000"/>
          <w:spacing w:val="-5"/>
          <w:sz w:val="25"/>
          <w:szCs w:val="25"/>
          <w:bdr w:val="none" w:sz="0" w:space="0" w:color="auto" w:frame="1"/>
        </w:rPr>
        <w:t>16</w:t>
      </w:r>
      <w:r w:rsidRPr="00E207AE">
        <w:rPr>
          <w:bCs/>
          <w:color w:val="000000"/>
          <w:spacing w:val="-5"/>
          <w:sz w:val="25"/>
          <w:szCs w:val="25"/>
          <w:bdr w:val="none" w:sz="0" w:space="0" w:color="auto" w:frame="1"/>
        </w:rPr>
        <w:t>»</w:t>
      </w:r>
      <w:r w:rsidR="00624804">
        <w:rPr>
          <w:bCs/>
          <w:color w:val="000000"/>
          <w:spacing w:val="-5"/>
          <w:sz w:val="25"/>
          <w:szCs w:val="25"/>
          <w:bdr w:val="none" w:sz="0" w:space="0" w:color="auto" w:frame="1"/>
        </w:rPr>
        <w:t xml:space="preserve"> </w:t>
      </w:r>
      <w:r w:rsidR="00F65994">
        <w:rPr>
          <w:bCs/>
          <w:color w:val="000000"/>
          <w:spacing w:val="-5"/>
          <w:sz w:val="25"/>
          <w:szCs w:val="25"/>
          <w:bdr w:val="none" w:sz="0" w:space="0" w:color="auto" w:frame="1"/>
        </w:rPr>
        <w:t>декабря</w:t>
      </w:r>
      <w:r w:rsidR="00674AFF">
        <w:rPr>
          <w:bCs/>
          <w:color w:val="000000"/>
          <w:spacing w:val="-5"/>
          <w:sz w:val="25"/>
          <w:szCs w:val="25"/>
          <w:bdr w:val="none" w:sz="0" w:space="0" w:color="auto" w:frame="1"/>
        </w:rPr>
        <w:t xml:space="preserve"> </w:t>
      </w:r>
      <w:r w:rsidRPr="00E207AE">
        <w:rPr>
          <w:bCs/>
          <w:color w:val="000000"/>
          <w:sz w:val="25"/>
          <w:szCs w:val="25"/>
          <w:bdr w:val="none" w:sz="0" w:space="0" w:color="auto" w:frame="1"/>
        </w:rPr>
        <w:t>20</w:t>
      </w:r>
      <w:r w:rsidR="009862E0" w:rsidRPr="00E207AE">
        <w:rPr>
          <w:bCs/>
          <w:color w:val="000000"/>
          <w:sz w:val="25"/>
          <w:szCs w:val="25"/>
          <w:bdr w:val="none" w:sz="0" w:space="0" w:color="auto" w:frame="1"/>
        </w:rPr>
        <w:t>2</w:t>
      </w:r>
      <w:r w:rsidR="00F201DF">
        <w:rPr>
          <w:bCs/>
          <w:color w:val="000000"/>
          <w:sz w:val="25"/>
          <w:szCs w:val="25"/>
          <w:bdr w:val="none" w:sz="0" w:space="0" w:color="auto" w:frame="1"/>
        </w:rPr>
        <w:t>2</w:t>
      </w:r>
      <w:r w:rsidRPr="00E207AE">
        <w:rPr>
          <w:bCs/>
          <w:color w:val="000000"/>
          <w:sz w:val="25"/>
          <w:szCs w:val="25"/>
          <w:bdr w:val="none" w:sz="0" w:space="0" w:color="auto" w:frame="1"/>
        </w:rPr>
        <w:t xml:space="preserve"> г. № </w:t>
      </w:r>
      <w:r w:rsidR="00624804">
        <w:rPr>
          <w:bCs/>
          <w:color w:val="000000"/>
          <w:sz w:val="25"/>
          <w:szCs w:val="25"/>
          <w:bdr w:val="none" w:sz="0" w:space="0" w:color="auto" w:frame="1"/>
        </w:rPr>
        <w:t xml:space="preserve"> </w:t>
      </w:r>
      <w:r w:rsidR="00DE7138">
        <w:rPr>
          <w:bCs/>
          <w:color w:val="000000"/>
          <w:sz w:val="25"/>
          <w:szCs w:val="25"/>
          <w:bdr w:val="none" w:sz="0" w:space="0" w:color="auto" w:frame="1"/>
        </w:rPr>
        <w:t>49-од</w:t>
      </w:r>
    </w:p>
    <w:p w:rsidR="005946A8" w:rsidRPr="00E207AE" w:rsidRDefault="005946A8" w:rsidP="005946A8">
      <w:pPr>
        <w:spacing w:line="285" w:lineRule="atLeast"/>
        <w:jc w:val="center"/>
        <w:rPr>
          <w:bCs/>
          <w:color w:val="000000"/>
          <w:sz w:val="25"/>
          <w:szCs w:val="25"/>
          <w:bdr w:val="none" w:sz="0" w:space="0" w:color="auto" w:frame="1"/>
        </w:rPr>
      </w:pPr>
    </w:p>
    <w:p w:rsidR="00A83724" w:rsidRPr="00E207AE" w:rsidRDefault="00A83724" w:rsidP="00A83724">
      <w:pPr>
        <w:autoSpaceDE w:val="0"/>
        <w:autoSpaceDN w:val="0"/>
        <w:adjustRightInd w:val="0"/>
        <w:jc w:val="center"/>
        <w:rPr>
          <w:b/>
          <w:bCs/>
          <w:sz w:val="25"/>
          <w:szCs w:val="25"/>
        </w:rPr>
      </w:pPr>
      <w:r w:rsidRPr="00E207AE">
        <w:rPr>
          <w:b/>
          <w:bCs/>
          <w:sz w:val="25"/>
          <w:szCs w:val="25"/>
        </w:rPr>
        <w:t>ПОРЯДОК</w:t>
      </w:r>
    </w:p>
    <w:p w:rsidR="00FC51BD" w:rsidRPr="00E207AE" w:rsidRDefault="005E2893" w:rsidP="00A83724">
      <w:pPr>
        <w:spacing w:line="285" w:lineRule="atLeast"/>
        <w:jc w:val="center"/>
        <w:rPr>
          <w:b/>
          <w:bCs/>
          <w:color w:val="000000"/>
          <w:sz w:val="25"/>
          <w:szCs w:val="25"/>
          <w:bdr w:val="none" w:sz="0" w:space="0" w:color="auto" w:frame="1"/>
        </w:rPr>
      </w:pPr>
      <w:r w:rsidRPr="00E207AE">
        <w:rPr>
          <w:b/>
          <w:bCs/>
          <w:sz w:val="25"/>
          <w:szCs w:val="25"/>
        </w:rPr>
        <w:t>Учета бюджетных и денежных обязательств</w:t>
      </w:r>
      <w:r w:rsidR="00A83724" w:rsidRPr="00E207AE">
        <w:rPr>
          <w:b/>
          <w:bCs/>
          <w:color w:val="000000"/>
          <w:sz w:val="25"/>
          <w:szCs w:val="25"/>
          <w:bdr w:val="none" w:sz="0" w:space="0" w:color="auto" w:frame="1"/>
        </w:rPr>
        <w:t xml:space="preserve"> </w:t>
      </w:r>
      <w:r w:rsidRPr="00E207AE">
        <w:rPr>
          <w:b/>
          <w:bCs/>
          <w:color w:val="000000"/>
          <w:sz w:val="25"/>
          <w:szCs w:val="25"/>
          <w:bdr w:val="none" w:sz="0" w:space="0" w:color="auto" w:frame="1"/>
        </w:rPr>
        <w:t>получателей средств местного бюджета муниципального образования Бейский район</w:t>
      </w:r>
    </w:p>
    <w:p w:rsidR="005946A8" w:rsidRPr="00E207AE" w:rsidRDefault="005946A8" w:rsidP="005E2893">
      <w:pPr>
        <w:autoSpaceDE w:val="0"/>
        <w:autoSpaceDN w:val="0"/>
        <w:adjustRightInd w:val="0"/>
        <w:ind w:firstLine="540"/>
        <w:jc w:val="center"/>
        <w:rPr>
          <w:sz w:val="25"/>
          <w:szCs w:val="25"/>
        </w:rPr>
      </w:pPr>
    </w:p>
    <w:p w:rsidR="005E2893" w:rsidRPr="00E207AE" w:rsidRDefault="00F65994" w:rsidP="00F65994">
      <w:pPr>
        <w:autoSpaceDE w:val="0"/>
        <w:autoSpaceDN w:val="0"/>
        <w:adjustRightInd w:val="0"/>
        <w:ind w:left="360"/>
        <w:jc w:val="center"/>
        <w:outlineLvl w:val="1"/>
        <w:rPr>
          <w:b/>
          <w:bCs/>
          <w:sz w:val="25"/>
          <w:szCs w:val="25"/>
        </w:rPr>
      </w:pPr>
      <w:r>
        <w:rPr>
          <w:b/>
          <w:bCs/>
          <w:sz w:val="25"/>
          <w:szCs w:val="25"/>
        </w:rPr>
        <w:t>I.</w:t>
      </w:r>
      <w:r w:rsidRPr="00E207AE">
        <w:rPr>
          <w:b/>
          <w:bCs/>
          <w:sz w:val="25"/>
          <w:szCs w:val="25"/>
        </w:rPr>
        <w:t xml:space="preserve"> </w:t>
      </w:r>
      <w:r w:rsidR="005E2893" w:rsidRPr="00E207AE">
        <w:rPr>
          <w:b/>
          <w:bCs/>
          <w:sz w:val="25"/>
          <w:szCs w:val="25"/>
        </w:rPr>
        <w:t>Общие положения</w:t>
      </w:r>
    </w:p>
    <w:p w:rsidR="005E2893" w:rsidRPr="00E207AE" w:rsidRDefault="005E2893" w:rsidP="005E2893">
      <w:pPr>
        <w:autoSpaceDE w:val="0"/>
        <w:autoSpaceDN w:val="0"/>
        <w:adjustRightInd w:val="0"/>
        <w:ind w:firstLine="540"/>
        <w:jc w:val="center"/>
        <w:rPr>
          <w:sz w:val="25"/>
          <w:szCs w:val="25"/>
        </w:rPr>
      </w:pPr>
    </w:p>
    <w:p w:rsidR="005946A8" w:rsidRDefault="005946A8" w:rsidP="00FF48A8">
      <w:pPr>
        <w:tabs>
          <w:tab w:val="left" w:pos="1134"/>
        </w:tabs>
        <w:spacing w:line="285" w:lineRule="atLeast"/>
        <w:ind w:left="-142" w:firstLine="851"/>
        <w:jc w:val="both"/>
        <w:rPr>
          <w:sz w:val="25"/>
          <w:szCs w:val="25"/>
        </w:rPr>
      </w:pPr>
      <w:r w:rsidRPr="00E207AE">
        <w:rPr>
          <w:color w:val="000000"/>
          <w:sz w:val="25"/>
          <w:szCs w:val="25"/>
          <w:bdr w:val="none" w:sz="0" w:space="0" w:color="auto" w:frame="1"/>
        </w:rPr>
        <w:t>1.</w:t>
      </w:r>
      <w:r w:rsidRPr="00E207AE">
        <w:rPr>
          <w:color w:val="000000"/>
          <w:sz w:val="25"/>
          <w:szCs w:val="25"/>
          <w:bdr w:val="none" w:sz="0" w:space="0" w:color="auto" w:frame="1"/>
        </w:rPr>
        <w:tab/>
      </w:r>
      <w:r w:rsidR="005E2893" w:rsidRPr="00E207AE">
        <w:rPr>
          <w:sz w:val="25"/>
          <w:szCs w:val="25"/>
        </w:rPr>
        <w:t xml:space="preserve">Настоящий Порядок учета бюджетных и денежных обязательств получателей средств </w:t>
      </w:r>
      <w:r w:rsidR="00F92F90" w:rsidRPr="00E207AE">
        <w:rPr>
          <w:sz w:val="25"/>
          <w:szCs w:val="25"/>
        </w:rPr>
        <w:t xml:space="preserve">местного </w:t>
      </w:r>
      <w:r w:rsidR="005E2893" w:rsidRPr="00E207AE">
        <w:rPr>
          <w:sz w:val="25"/>
          <w:szCs w:val="25"/>
        </w:rPr>
        <w:t xml:space="preserve"> бюджета </w:t>
      </w:r>
      <w:r w:rsidR="000D68ED" w:rsidRPr="00E207AE">
        <w:rPr>
          <w:sz w:val="25"/>
          <w:szCs w:val="25"/>
        </w:rPr>
        <w:t xml:space="preserve">муниципального образования Бейский район </w:t>
      </w:r>
      <w:r w:rsidR="005E2893" w:rsidRPr="00E207AE">
        <w:rPr>
          <w:sz w:val="25"/>
          <w:szCs w:val="25"/>
        </w:rPr>
        <w:t xml:space="preserve">Республики Хакасия (далее </w:t>
      </w:r>
      <w:r w:rsidR="00674AFF">
        <w:rPr>
          <w:sz w:val="25"/>
          <w:szCs w:val="25"/>
        </w:rPr>
        <w:t>–</w:t>
      </w:r>
      <w:r w:rsidR="005E2893" w:rsidRPr="00E207AE">
        <w:rPr>
          <w:sz w:val="25"/>
          <w:szCs w:val="25"/>
        </w:rPr>
        <w:t xml:space="preserve"> Порядок) разработан на основании </w:t>
      </w:r>
      <w:hyperlink r:id="rId9" w:history="1">
        <w:r w:rsidR="005E2893" w:rsidRPr="00E207AE">
          <w:rPr>
            <w:sz w:val="25"/>
            <w:szCs w:val="25"/>
          </w:rPr>
          <w:t>статьи 219</w:t>
        </w:r>
      </w:hyperlink>
      <w:r w:rsidR="005E2893" w:rsidRPr="00E207AE">
        <w:rPr>
          <w:sz w:val="25"/>
          <w:szCs w:val="25"/>
        </w:rPr>
        <w:t xml:space="preserve"> Бюджетного кодекса Российской Федерации, </w:t>
      </w:r>
      <w:hyperlink r:id="rId10" w:history="1">
        <w:r w:rsidR="005E2893" w:rsidRPr="00E207AE">
          <w:rPr>
            <w:sz w:val="25"/>
            <w:szCs w:val="25"/>
          </w:rPr>
          <w:t>Положения</w:t>
        </w:r>
      </w:hyperlink>
      <w:r w:rsidR="005E2893" w:rsidRPr="00E207AE">
        <w:rPr>
          <w:sz w:val="25"/>
          <w:szCs w:val="25"/>
        </w:rPr>
        <w:t xml:space="preserve"> о</w:t>
      </w:r>
      <w:r w:rsidR="009C694E" w:rsidRPr="00E207AE">
        <w:rPr>
          <w:sz w:val="25"/>
          <w:szCs w:val="25"/>
        </w:rPr>
        <w:t>б</w:t>
      </w:r>
      <w:r w:rsidR="005E2893" w:rsidRPr="00E207AE">
        <w:rPr>
          <w:sz w:val="25"/>
          <w:szCs w:val="25"/>
        </w:rPr>
        <w:t xml:space="preserve"> </w:t>
      </w:r>
      <w:r w:rsidR="009C694E" w:rsidRPr="00E207AE">
        <w:rPr>
          <w:sz w:val="25"/>
          <w:szCs w:val="25"/>
        </w:rPr>
        <w:t xml:space="preserve">Управлении </w:t>
      </w:r>
      <w:r w:rsidR="005E2893" w:rsidRPr="00E207AE">
        <w:rPr>
          <w:sz w:val="25"/>
          <w:szCs w:val="25"/>
        </w:rPr>
        <w:t xml:space="preserve">финансов </w:t>
      </w:r>
      <w:r w:rsidR="009C694E" w:rsidRPr="00E207AE">
        <w:rPr>
          <w:sz w:val="25"/>
          <w:szCs w:val="25"/>
        </w:rPr>
        <w:t xml:space="preserve">Бейского района </w:t>
      </w:r>
      <w:r w:rsidR="005E2893" w:rsidRPr="00E207AE">
        <w:rPr>
          <w:sz w:val="25"/>
          <w:szCs w:val="25"/>
        </w:rPr>
        <w:t xml:space="preserve">Республики Хакасия, утвержденного Постановлением </w:t>
      </w:r>
      <w:r w:rsidR="009C694E" w:rsidRPr="00E207AE">
        <w:rPr>
          <w:sz w:val="25"/>
          <w:szCs w:val="25"/>
        </w:rPr>
        <w:t xml:space="preserve">Администрации Бейского района </w:t>
      </w:r>
      <w:r w:rsidR="005E2893" w:rsidRPr="00E207AE">
        <w:rPr>
          <w:sz w:val="25"/>
          <w:szCs w:val="25"/>
        </w:rPr>
        <w:t xml:space="preserve"> Республики Хакасия от </w:t>
      </w:r>
      <w:r w:rsidR="009C694E" w:rsidRPr="00E207AE">
        <w:rPr>
          <w:sz w:val="25"/>
          <w:szCs w:val="25"/>
        </w:rPr>
        <w:t>06.09.2011</w:t>
      </w:r>
      <w:r w:rsidR="005E2893" w:rsidRPr="00E207AE">
        <w:rPr>
          <w:sz w:val="25"/>
          <w:szCs w:val="25"/>
        </w:rPr>
        <w:t xml:space="preserve"> N 1</w:t>
      </w:r>
      <w:r w:rsidR="009C694E" w:rsidRPr="00E207AE">
        <w:rPr>
          <w:sz w:val="25"/>
          <w:szCs w:val="25"/>
        </w:rPr>
        <w:t>002</w:t>
      </w:r>
      <w:r w:rsidR="005E2893" w:rsidRPr="00E207AE">
        <w:rPr>
          <w:sz w:val="25"/>
          <w:szCs w:val="25"/>
        </w:rPr>
        <w:t xml:space="preserve">, и устанавливает порядок исполнения </w:t>
      </w:r>
      <w:r w:rsidR="000D68ED" w:rsidRPr="00E207AE">
        <w:rPr>
          <w:sz w:val="25"/>
          <w:szCs w:val="25"/>
        </w:rPr>
        <w:t xml:space="preserve">местного </w:t>
      </w:r>
      <w:r w:rsidR="005E2893" w:rsidRPr="00E207AE">
        <w:rPr>
          <w:sz w:val="25"/>
          <w:szCs w:val="25"/>
        </w:rPr>
        <w:t xml:space="preserve">бюджета </w:t>
      </w:r>
      <w:r w:rsidR="00704248" w:rsidRPr="00E207AE">
        <w:rPr>
          <w:sz w:val="25"/>
          <w:szCs w:val="25"/>
        </w:rPr>
        <w:t>муниципального образования Бе</w:t>
      </w:r>
      <w:r w:rsidR="000D68ED" w:rsidRPr="00E207AE">
        <w:rPr>
          <w:sz w:val="25"/>
          <w:szCs w:val="25"/>
        </w:rPr>
        <w:t xml:space="preserve">йский район Республики Хакасия (далее – местный бюджет) </w:t>
      </w:r>
      <w:r w:rsidR="005E2893" w:rsidRPr="00E207AE">
        <w:rPr>
          <w:sz w:val="25"/>
          <w:szCs w:val="25"/>
        </w:rPr>
        <w:t xml:space="preserve">по расходам в части учета Управлением Федерального казначейства по Республике Хакасия (далее </w:t>
      </w:r>
      <w:r w:rsidR="00674AFF">
        <w:rPr>
          <w:sz w:val="25"/>
          <w:szCs w:val="25"/>
        </w:rPr>
        <w:t>–</w:t>
      </w:r>
      <w:r w:rsidR="005E2893" w:rsidRPr="00E207AE">
        <w:rPr>
          <w:sz w:val="25"/>
          <w:szCs w:val="25"/>
        </w:rPr>
        <w:t xml:space="preserve"> Управление Федерального казначейства) бюджетных и денежных обязательств получателей средств </w:t>
      </w:r>
      <w:r w:rsidR="009C694E" w:rsidRPr="00E207AE">
        <w:rPr>
          <w:sz w:val="25"/>
          <w:szCs w:val="25"/>
        </w:rPr>
        <w:t>местного</w:t>
      </w:r>
      <w:r w:rsidR="005E2893" w:rsidRPr="00E207AE">
        <w:rPr>
          <w:sz w:val="25"/>
          <w:szCs w:val="25"/>
        </w:rPr>
        <w:t xml:space="preserve"> бюджета (далее соответственно </w:t>
      </w:r>
      <w:r w:rsidR="00674AFF">
        <w:rPr>
          <w:sz w:val="25"/>
          <w:szCs w:val="25"/>
        </w:rPr>
        <w:t>–</w:t>
      </w:r>
      <w:r w:rsidR="005E2893" w:rsidRPr="00E207AE">
        <w:rPr>
          <w:sz w:val="25"/>
          <w:szCs w:val="25"/>
        </w:rPr>
        <w:t xml:space="preserve"> бюджетные обязательства, денежные обязательства).</w:t>
      </w:r>
    </w:p>
    <w:p w:rsidR="002745EC" w:rsidRDefault="00F65994" w:rsidP="00FF48A8">
      <w:pPr>
        <w:tabs>
          <w:tab w:val="left" w:pos="1134"/>
        </w:tabs>
        <w:spacing w:line="285" w:lineRule="atLeast"/>
        <w:ind w:left="-142" w:firstLine="851"/>
        <w:jc w:val="both"/>
        <w:rPr>
          <w:sz w:val="25"/>
          <w:szCs w:val="25"/>
        </w:rPr>
      </w:pPr>
      <w:r>
        <w:rPr>
          <w:sz w:val="25"/>
          <w:szCs w:val="25"/>
        </w:rPr>
        <w:t xml:space="preserve">        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w:t>
      </w:r>
      <w:r w:rsidR="002745EC">
        <w:rPr>
          <w:sz w:val="25"/>
          <w:szCs w:val="25"/>
        </w:rPr>
        <w:t xml:space="preserve"> с настоящим Порядком в пределах отраженных на соответствующих лицевых счетах бюджетных ассигнований.</w:t>
      </w:r>
    </w:p>
    <w:p w:rsidR="00F65994" w:rsidRPr="00E207AE" w:rsidRDefault="00F65994" w:rsidP="00FF48A8">
      <w:pPr>
        <w:tabs>
          <w:tab w:val="left" w:pos="1134"/>
        </w:tabs>
        <w:spacing w:line="285" w:lineRule="atLeast"/>
        <w:ind w:left="-142" w:firstLine="851"/>
        <w:jc w:val="both"/>
        <w:rPr>
          <w:sz w:val="25"/>
          <w:szCs w:val="25"/>
        </w:rPr>
      </w:pPr>
      <w:r>
        <w:rPr>
          <w:sz w:val="25"/>
          <w:szCs w:val="25"/>
        </w:rPr>
        <w:t xml:space="preserve"> </w:t>
      </w:r>
    </w:p>
    <w:p w:rsidR="005946A8" w:rsidRPr="00E207AE" w:rsidRDefault="005946A8" w:rsidP="00FF48A8">
      <w:pPr>
        <w:tabs>
          <w:tab w:val="left" w:pos="1134"/>
        </w:tabs>
        <w:spacing w:line="285" w:lineRule="atLeast"/>
        <w:ind w:left="-142" w:firstLine="851"/>
        <w:jc w:val="both"/>
        <w:rPr>
          <w:sz w:val="25"/>
          <w:szCs w:val="25"/>
          <w:bdr w:val="none" w:sz="0" w:space="0" w:color="auto" w:frame="1"/>
        </w:rPr>
      </w:pPr>
      <w:r w:rsidRPr="00E207AE">
        <w:rPr>
          <w:sz w:val="25"/>
          <w:szCs w:val="25"/>
          <w:bdr w:val="none" w:sz="0" w:space="0" w:color="auto" w:frame="1"/>
        </w:rPr>
        <w:t>2.</w:t>
      </w:r>
      <w:r w:rsidRPr="00E207AE">
        <w:rPr>
          <w:sz w:val="25"/>
          <w:szCs w:val="25"/>
          <w:bdr w:val="none" w:sz="0" w:space="0" w:color="auto" w:frame="1"/>
        </w:rPr>
        <w:tab/>
      </w:r>
      <w:r w:rsidR="009C694E" w:rsidRPr="00E207AE">
        <w:rPr>
          <w:sz w:val="25"/>
          <w:szCs w:val="25"/>
        </w:rPr>
        <w:t xml:space="preserve">Для целей настоящего Порядка используются приложения к </w:t>
      </w:r>
      <w:hyperlink r:id="rId11" w:history="1">
        <w:r w:rsidR="009C694E" w:rsidRPr="00E207AE">
          <w:rPr>
            <w:sz w:val="25"/>
            <w:szCs w:val="25"/>
          </w:rPr>
          <w:t>Порядку</w:t>
        </w:r>
      </w:hyperlink>
      <w:r w:rsidR="009C694E" w:rsidRPr="00E207AE">
        <w:rPr>
          <w:sz w:val="25"/>
          <w:szCs w:val="25"/>
        </w:rPr>
        <w:t xml:space="preserve"> учета бюджетных и денежных обязательств получателей средств федерального бюджета</w:t>
      </w:r>
      <w:r w:rsidR="00D47A21">
        <w:rPr>
          <w:sz w:val="25"/>
          <w:szCs w:val="25"/>
        </w:rPr>
        <w:t xml:space="preserve"> </w:t>
      </w:r>
      <w:r w:rsidR="00D47A21" w:rsidRPr="00E207AE">
        <w:rPr>
          <w:sz w:val="25"/>
          <w:szCs w:val="25"/>
        </w:rPr>
        <w:t>территориальными органами Федерального казначейства</w:t>
      </w:r>
      <w:r w:rsidR="009C694E" w:rsidRPr="00E207AE">
        <w:rPr>
          <w:sz w:val="25"/>
          <w:szCs w:val="25"/>
        </w:rPr>
        <w:t>, утвержденному приказом Министерства финансов Российской Федерации от 30.</w:t>
      </w:r>
      <w:r w:rsidR="00D47A21">
        <w:rPr>
          <w:sz w:val="25"/>
          <w:szCs w:val="25"/>
        </w:rPr>
        <w:t>10</w:t>
      </w:r>
      <w:r w:rsidR="009C694E" w:rsidRPr="00E207AE">
        <w:rPr>
          <w:sz w:val="25"/>
          <w:szCs w:val="25"/>
        </w:rPr>
        <w:t>.20</w:t>
      </w:r>
      <w:r w:rsidR="00D47A21">
        <w:rPr>
          <w:sz w:val="25"/>
          <w:szCs w:val="25"/>
        </w:rPr>
        <w:t>20</w:t>
      </w:r>
      <w:r w:rsidR="009C694E" w:rsidRPr="00E207AE">
        <w:rPr>
          <w:sz w:val="25"/>
          <w:szCs w:val="25"/>
        </w:rPr>
        <w:t xml:space="preserve"> N 2</w:t>
      </w:r>
      <w:r w:rsidR="00D47A21">
        <w:rPr>
          <w:sz w:val="25"/>
          <w:szCs w:val="25"/>
        </w:rPr>
        <w:t>58</w:t>
      </w:r>
      <w:r w:rsidR="009C694E" w:rsidRPr="00E207AE">
        <w:rPr>
          <w:sz w:val="25"/>
          <w:szCs w:val="25"/>
        </w:rPr>
        <w:t xml:space="preserve">н (далее </w:t>
      </w:r>
      <w:r w:rsidR="00674AFF">
        <w:rPr>
          <w:sz w:val="25"/>
          <w:szCs w:val="25"/>
        </w:rPr>
        <w:t>–</w:t>
      </w:r>
      <w:r w:rsidR="009C694E" w:rsidRPr="00E207AE">
        <w:rPr>
          <w:sz w:val="25"/>
          <w:szCs w:val="25"/>
        </w:rPr>
        <w:t xml:space="preserve"> порядок 2</w:t>
      </w:r>
      <w:r w:rsidR="001C626D">
        <w:rPr>
          <w:sz w:val="25"/>
          <w:szCs w:val="25"/>
        </w:rPr>
        <w:t>58</w:t>
      </w:r>
      <w:r w:rsidR="009C694E" w:rsidRPr="00E207AE">
        <w:rPr>
          <w:sz w:val="25"/>
          <w:szCs w:val="25"/>
        </w:rPr>
        <w:t>н)</w:t>
      </w:r>
      <w:r w:rsidRPr="00E207AE">
        <w:rPr>
          <w:sz w:val="25"/>
          <w:szCs w:val="25"/>
        </w:rPr>
        <w:t>.</w:t>
      </w:r>
    </w:p>
    <w:p w:rsidR="005946A8" w:rsidRDefault="005946A8" w:rsidP="00FF48A8">
      <w:pPr>
        <w:tabs>
          <w:tab w:val="left" w:pos="1134"/>
        </w:tabs>
        <w:spacing w:line="285" w:lineRule="atLeast"/>
        <w:ind w:left="-142" w:firstLine="851"/>
        <w:jc w:val="both"/>
        <w:rPr>
          <w:sz w:val="25"/>
          <w:szCs w:val="25"/>
        </w:rPr>
      </w:pPr>
      <w:r w:rsidRPr="00E207AE">
        <w:rPr>
          <w:sz w:val="25"/>
          <w:szCs w:val="25"/>
        </w:rPr>
        <w:t>3.</w:t>
      </w:r>
      <w:r w:rsidRPr="00E207AE">
        <w:rPr>
          <w:sz w:val="25"/>
          <w:szCs w:val="25"/>
        </w:rPr>
        <w:tab/>
      </w:r>
      <w:r w:rsidR="00B84DC9" w:rsidRPr="00E207AE">
        <w:rPr>
          <w:sz w:val="25"/>
          <w:szCs w:val="25"/>
        </w:rPr>
        <w:t xml:space="preserve">Постановка на учет бюджетных и денежных обязательств осуществляется </w:t>
      </w:r>
      <w:r w:rsidR="00C518E0">
        <w:rPr>
          <w:sz w:val="25"/>
          <w:szCs w:val="25"/>
        </w:rPr>
        <w:t>на основании</w:t>
      </w:r>
      <w:r w:rsidR="00B84DC9" w:rsidRPr="00E207AE">
        <w:rPr>
          <w:sz w:val="25"/>
          <w:szCs w:val="25"/>
        </w:rPr>
        <w:t xml:space="preserve"> сведений о бюджетном обязательстве, содержащих информацию согласно </w:t>
      </w:r>
      <w:hyperlink r:id="rId12" w:history="1">
        <w:r w:rsidR="00B84DC9" w:rsidRPr="00E207AE">
          <w:rPr>
            <w:sz w:val="25"/>
            <w:szCs w:val="25"/>
          </w:rPr>
          <w:t>приложению 1</w:t>
        </w:r>
      </w:hyperlink>
      <w:r w:rsidR="00B84DC9" w:rsidRPr="00E207AE">
        <w:rPr>
          <w:sz w:val="25"/>
          <w:szCs w:val="25"/>
        </w:rPr>
        <w:t xml:space="preserve"> к порядку 2</w:t>
      </w:r>
      <w:r w:rsidR="001C626D">
        <w:rPr>
          <w:sz w:val="25"/>
          <w:szCs w:val="25"/>
        </w:rPr>
        <w:t>58</w:t>
      </w:r>
      <w:r w:rsidR="00B84DC9" w:rsidRPr="00E207AE">
        <w:rPr>
          <w:sz w:val="25"/>
          <w:szCs w:val="25"/>
        </w:rPr>
        <w:t xml:space="preserve">н (далее </w:t>
      </w:r>
      <w:r w:rsidR="00674AFF">
        <w:rPr>
          <w:sz w:val="25"/>
          <w:szCs w:val="25"/>
        </w:rPr>
        <w:t>–</w:t>
      </w:r>
      <w:r w:rsidR="00B84DC9" w:rsidRPr="00E207AE">
        <w:rPr>
          <w:sz w:val="25"/>
          <w:szCs w:val="25"/>
        </w:rPr>
        <w:t xml:space="preserve"> Сведения о бюджетном обязательстве) и сведений о денежном обязательстве, содержащих информацию согласно </w:t>
      </w:r>
      <w:hyperlink r:id="rId13" w:history="1">
        <w:r w:rsidR="00B84DC9" w:rsidRPr="00E207AE">
          <w:rPr>
            <w:sz w:val="25"/>
            <w:szCs w:val="25"/>
          </w:rPr>
          <w:t>приложению 2</w:t>
        </w:r>
      </w:hyperlink>
      <w:r w:rsidR="00B84DC9" w:rsidRPr="00E207AE">
        <w:rPr>
          <w:sz w:val="25"/>
          <w:szCs w:val="25"/>
        </w:rPr>
        <w:t xml:space="preserve"> к порядку 2</w:t>
      </w:r>
      <w:r w:rsidR="001C626D">
        <w:rPr>
          <w:sz w:val="25"/>
          <w:szCs w:val="25"/>
        </w:rPr>
        <w:t>58</w:t>
      </w:r>
      <w:r w:rsidR="00B84DC9" w:rsidRPr="00E207AE">
        <w:rPr>
          <w:sz w:val="25"/>
          <w:szCs w:val="25"/>
        </w:rPr>
        <w:t xml:space="preserve">н (далее </w:t>
      </w:r>
      <w:r w:rsidR="00674AFF">
        <w:rPr>
          <w:sz w:val="25"/>
          <w:szCs w:val="25"/>
        </w:rPr>
        <w:t>–</w:t>
      </w:r>
      <w:r w:rsidR="00B84DC9" w:rsidRPr="00E207AE">
        <w:rPr>
          <w:sz w:val="25"/>
          <w:szCs w:val="25"/>
        </w:rPr>
        <w:t xml:space="preserve"> Сведения о денежном обязательстве), сформированных получателями средств </w:t>
      </w:r>
      <w:r w:rsidR="00F92F90" w:rsidRPr="00E207AE">
        <w:rPr>
          <w:sz w:val="25"/>
          <w:szCs w:val="25"/>
        </w:rPr>
        <w:t>местного</w:t>
      </w:r>
      <w:r w:rsidR="00B84DC9" w:rsidRPr="00E207AE">
        <w:rPr>
          <w:sz w:val="25"/>
          <w:szCs w:val="25"/>
        </w:rPr>
        <w:t xml:space="preserve"> бюджета или Управлением Федерального казначейства, в случаях, установленных </w:t>
      </w:r>
      <w:r w:rsidR="002745EC">
        <w:rPr>
          <w:sz w:val="25"/>
          <w:szCs w:val="25"/>
        </w:rPr>
        <w:t xml:space="preserve"> настоящим </w:t>
      </w:r>
      <w:r w:rsidR="00B84DC9" w:rsidRPr="00E207AE">
        <w:rPr>
          <w:sz w:val="25"/>
          <w:szCs w:val="25"/>
        </w:rPr>
        <w:t>Порядком.</w:t>
      </w:r>
    </w:p>
    <w:p w:rsidR="002745EC" w:rsidRPr="00E207AE" w:rsidRDefault="002745EC" w:rsidP="00FF48A8">
      <w:pPr>
        <w:tabs>
          <w:tab w:val="left" w:pos="1134"/>
        </w:tabs>
        <w:spacing w:line="285" w:lineRule="atLeast"/>
        <w:ind w:left="-142" w:firstLine="851"/>
        <w:jc w:val="both"/>
        <w:rPr>
          <w:color w:val="000000"/>
          <w:sz w:val="25"/>
          <w:szCs w:val="25"/>
        </w:rPr>
      </w:pPr>
    </w:p>
    <w:p w:rsidR="005946A8" w:rsidRDefault="005946A8" w:rsidP="00FF48A8">
      <w:pPr>
        <w:tabs>
          <w:tab w:val="left" w:pos="1134"/>
        </w:tabs>
        <w:spacing w:line="285" w:lineRule="atLeast"/>
        <w:ind w:left="-142" w:firstLine="851"/>
        <w:jc w:val="both"/>
        <w:rPr>
          <w:sz w:val="25"/>
          <w:szCs w:val="25"/>
        </w:rPr>
      </w:pPr>
      <w:r w:rsidRPr="00E207AE">
        <w:rPr>
          <w:color w:val="000000"/>
          <w:sz w:val="25"/>
          <w:szCs w:val="25"/>
          <w:bdr w:val="none" w:sz="0" w:space="0" w:color="auto" w:frame="1"/>
        </w:rPr>
        <w:t>4.</w:t>
      </w:r>
      <w:r w:rsidRPr="00E207AE">
        <w:rPr>
          <w:color w:val="000000"/>
          <w:sz w:val="25"/>
          <w:szCs w:val="25"/>
          <w:bdr w:val="none" w:sz="0" w:space="0" w:color="auto" w:frame="1"/>
        </w:rPr>
        <w:tab/>
      </w:r>
      <w:hyperlink r:id="rId14" w:history="1">
        <w:r w:rsidR="002347C5" w:rsidRPr="00E207AE">
          <w:rPr>
            <w:sz w:val="25"/>
            <w:szCs w:val="25"/>
          </w:rPr>
          <w:t>Сведения</w:t>
        </w:r>
      </w:hyperlink>
      <w:r w:rsidR="002347C5" w:rsidRPr="00E207AE">
        <w:rPr>
          <w:sz w:val="25"/>
          <w:szCs w:val="25"/>
        </w:rPr>
        <w:t xml:space="preserve"> о бюджетном обязательстве и </w:t>
      </w:r>
      <w:hyperlink r:id="rId15" w:history="1">
        <w:r w:rsidR="002347C5" w:rsidRPr="00E207AE">
          <w:rPr>
            <w:sz w:val="25"/>
            <w:szCs w:val="25"/>
          </w:rPr>
          <w:t>Сведения</w:t>
        </w:r>
      </w:hyperlink>
      <w:r w:rsidR="002347C5" w:rsidRPr="00E207AE">
        <w:rPr>
          <w:sz w:val="25"/>
          <w:szCs w:val="25"/>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w:t>
      </w:r>
      <w:r w:rsidR="00674AFF">
        <w:rPr>
          <w:sz w:val="25"/>
          <w:szCs w:val="25"/>
        </w:rPr>
        <w:t>–</w:t>
      </w:r>
      <w:r w:rsidR="002347C5" w:rsidRPr="00E207AE">
        <w:rPr>
          <w:sz w:val="25"/>
          <w:szCs w:val="25"/>
        </w:rPr>
        <w:t xml:space="preserve"> электронная подпись) лица, имеющего право действовать от имени получателя средств </w:t>
      </w:r>
      <w:r w:rsidR="00F92F90" w:rsidRPr="00E207AE">
        <w:rPr>
          <w:sz w:val="25"/>
          <w:szCs w:val="25"/>
        </w:rPr>
        <w:t xml:space="preserve">местного </w:t>
      </w:r>
      <w:r w:rsidR="002347C5" w:rsidRPr="00E207AE">
        <w:rPr>
          <w:sz w:val="25"/>
          <w:szCs w:val="25"/>
        </w:rPr>
        <w:t>бюджета.</w:t>
      </w:r>
    </w:p>
    <w:p w:rsidR="002745EC" w:rsidRDefault="002745EC" w:rsidP="00FF48A8">
      <w:pPr>
        <w:tabs>
          <w:tab w:val="left" w:pos="1134"/>
        </w:tabs>
        <w:spacing w:line="285" w:lineRule="atLeast"/>
        <w:ind w:left="-142" w:firstLine="851"/>
        <w:jc w:val="both"/>
        <w:rPr>
          <w:sz w:val="25"/>
          <w:szCs w:val="25"/>
        </w:rPr>
      </w:pPr>
    </w:p>
    <w:p w:rsidR="002745EC" w:rsidRDefault="002745EC" w:rsidP="00FF48A8">
      <w:pPr>
        <w:tabs>
          <w:tab w:val="left" w:pos="1134"/>
        </w:tabs>
        <w:spacing w:line="285" w:lineRule="atLeast"/>
        <w:ind w:left="-142" w:firstLine="851"/>
        <w:jc w:val="both"/>
        <w:rPr>
          <w:sz w:val="25"/>
          <w:szCs w:val="25"/>
        </w:rPr>
      </w:pPr>
      <w:r>
        <w:rPr>
          <w:sz w:val="25"/>
          <w:szCs w:val="25"/>
        </w:rPr>
        <w:t>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пунктов 8 и 20 настоящего порядка.</w:t>
      </w:r>
    </w:p>
    <w:p w:rsidR="002745EC" w:rsidRPr="00E207AE" w:rsidRDefault="002745EC" w:rsidP="00FF48A8">
      <w:pPr>
        <w:tabs>
          <w:tab w:val="left" w:pos="1134"/>
        </w:tabs>
        <w:spacing w:line="285" w:lineRule="atLeast"/>
        <w:ind w:left="-142" w:firstLine="851"/>
        <w:jc w:val="both"/>
        <w:rPr>
          <w:color w:val="000000"/>
          <w:sz w:val="25"/>
          <w:szCs w:val="25"/>
        </w:rPr>
      </w:pPr>
    </w:p>
    <w:p w:rsidR="002745EC" w:rsidRDefault="005946A8" w:rsidP="00FF48A8">
      <w:pPr>
        <w:autoSpaceDE w:val="0"/>
        <w:autoSpaceDN w:val="0"/>
        <w:adjustRightInd w:val="0"/>
        <w:ind w:left="-142" w:firstLine="851"/>
        <w:jc w:val="both"/>
        <w:rPr>
          <w:color w:val="000000"/>
          <w:sz w:val="25"/>
          <w:szCs w:val="25"/>
        </w:rPr>
      </w:pPr>
      <w:r w:rsidRPr="00E207AE">
        <w:rPr>
          <w:color w:val="000000"/>
          <w:sz w:val="25"/>
          <w:szCs w:val="25"/>
        </w:rPr>
        <w:lastRenderedPageBreak/>
        <w:t>5.</w:t>
      </w:r>
      <w:r w:rsidR="002745EC">
        <w:rPr>
          <w:color w:val="000000"/>
          <w:sz w:val="25"/>
          <w:szCs w:val="25"/>
        </w:rPr>
        <w:t xml:space="preserve">      </w:t>
      </w:r>
      <w:r w:rsidR="009F6980">
        <w:rPr>
          <w:color w:val="000000"/>
          <w:sz w:val="25"/>
          <w:szCs w:val="25"/>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w:t>
      </w:r>
      <w:r w:rsidR="00DE2ED6">
        <w:rPr>
          <w:color w:val="000000"/>
          <w:sz w:val="25"/>
          <w:szCs w:val="25"/>
        </w:rPr>
        <w:t xml:space="preserve"> обязательств получателей средств местного бюджета, согласно приложению к настоящему Порядку (далее- Перечень).</w:t>
      </w:r>
    </w:p>
    <w:p w:rsidR="00DE2ED6" w:rsidRDefault="00DE2ED6" w:rsidP="00FF48A8">
      <w:pPr>
        <w:autoSpaceDE w:val="0"/>
        <w:autoSpaceDN w:val="0"/>
        <w:adjustRightInd w:val="0"/>
        <w:ind w:left="-142" w:firstLine="851"/>
        <w:jc w:val="both"/>
        <w:rPr>
          <w:color w:val="000000"/>
          <w:sz w:val="25"/>
          <w:szCs w:val="25"/>
        </w:rPr>
      </w:pPr>
    </w:p>
    <w:p w:rsidR="00DE2ED6" w:rsidRDefault="00DE2ED6" w:rsidP="00FF48A8">
      <w:pPr>
        <w:autoSpaceDE w:val="0"/>
        <w:autoSpaceDN w:val="0"/>
        <w:adjustRightInd w:val="0"/>
        <w:ind w:left="-142" w:firstLine="851"/>
        <w:jc w:val="both"/>
        <w:rPr>
          <w:color w:val="000000"/>
          <w:sz w:val="25"/>
          <w:szCs w:val="25"/>
        </w:rPr>
      </w:pPr>
      <w:r>
        <w:rPr>
          <w:color w:val="000000"/>
          <w:sz w:val="25"/>
          <w:szCs w:val="25"/>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содержащиеся в документах, на основании которых возникает бюджетное обязательство получателей средств местного бюджета (далее – документ-основание)</w:t>
      </w:r>
      <w:r w:rsidR="006527B7">
        <w:rPr>
          <w:color w:val="000000"/>
          <w:sz w:val="25"/>
          <w:szCs w:val="25"/>
        </w:rPr>
        <w:t xml:space="preserve"> и документов, подтверждающих возникновение денежного обязательства получателей средств местного бюджета (далее - документ, подтверждающий возникновение денежного обязательства).</w:t>
      </w:r>
    </w:p>
    <w:p w:rsidR="006527B7" w:rsidRDefault="006527B7" w:rsidP="00FF48A8">
      <w:pPr>
        <w:autoSpaceDE w:val="0"/>
        <w:autoSpaceDN w:val="0"/>
        <w:adjustRightInd w:val="0"/>
        <w:ind w:left="-142" w:firstLine="851"/>
        <w:jc w:val="both"/>
        <w:rPr>
          <w:color w:val="000000"/>
          <w:sz w:val="25"/>
          <w:szCs w:val="25"/>
        </w:rPr>
      </w:pPr>
    </w:p>
    <w:p w:rsidR="002347C5" w:rsidRDefault="002347C5" w:rsidP="00FF48A8">
      <w:pPr>
        <w:autoSpaceDE w:val="0"/>
        <w:autoSpaceDN w:val="0"/>
        <w:adjustRightInd w:val="0"/>
        <w:ind w:left="-142" w:firstLine="851"/>
        <w:jc w:val="both"/>
        <w:rPr>
          <w:sz w:val="25"/>
          <w:szCs w:val="25"/>
        </w:rPr>
      </w:pPr>
      <w:r w:rsidRPr="00E207AE">
        <w:rPr>
          <w:sz w:val="25"/>
          <w:szCs w:val="25"/>
        </w:rPr>
        <w:t xml:space="preserve">Лица, имеющие право действовать от имени получателя средств </w:t>
      </w:r>
      <w:r w:rsidR="00F92F90" w:rsidRPr="00E207AE">
        <w:rPr>
          <w:sz w:val="25"/>
          <w:szCs w:val="25"/>
        </w:rPr>
        <w:t>местного</w:t>
      </w:r>
      <w:r w:rsidRPr="00E207AE">
        <w:rPr>
          <w:sz w:val="25"/>
          <w:szCs w:val="25"/>
        </w:rPr>
        <w:t xml:space="preserve"> бюджета в соответствии с Порядком, несут персональную ответственность за формирование </w:t>
      </w:r>
      <w:hyperlink r:id="rId16" w:history="1">
        <w:r w:rsidRPr="00E207AE">
          <w:rPr>
            <w:sz w:val="25"/>
            <w:szCs w:val="25"/>
          </w:rPr>
          <w:t>Сведений</w:t>
        </w:r>
      </w:hyperlink>
      <w:r w:rsidRPr="00E207AE">
        <w:rPr>
          <w:sz w:val="25"/>
          <w:szCs w:val="25"/>
        </w:rPr>
        <w:t xml:space="preserve"> о бюджетном обязательстве и </w:t>
      </w:r>
      <w:hyperlink r:id="rId17" w:history="1">
        <w:r w:rsidRPr="00E207AE">
          <w:rPr>
            <w:sz w:val="25"/>
            <w:szCs w:val="25"/>
          </w:rPr>
          <w:t>Сведений</w:t>
        </w:r>
      </w:hyperlink>
      <w:r w:rsidRPr="00E207AE">
        <w:rPr>
          <w:sz w:val="25"/>
          <w:szCs w:val="25"/>
        </w:rPr>
        <w:t xml:space="preserve"> о денежном обязательстве, за их полноту и достоверность, а также за соблюдение установленных Порядком сроков их представления.</w:t>
      </w:r>
    </w:p>
    <w:p w:rsidR="006527B7" w:rsidRDefault="006527B7" w:rsidP="00FF48A8">
      <w:pPr>
        <w:autoSpaceDE w:val="0"/>
        <w:autoSpaceDN w:val="0"/>
        <w:adjustRightInd w:val="0"/>
        <w:ind w:left="-142" w:firstLine="851"/>
        <w:jc w:val="both"/>
        <w:rPr>
          <w:sz w:val="25"/>
          <w:szCs w:val="25"/>
        </w:rPr>
      </w:pPr>
    </w:p>
    <w:p w:rsidR="006527B7" w:rsidRDefault="006527B7" w:rsidP="00FF48A8">
      <w:pPr>
        <w:autoSpaceDE w:val="0"/>
        <w:autoSpaceDN w:val="0"/>
        <w:adjustRightInd w:val="0"/>
        <w:ind w:left="-142" w:firstLine="851"/>
        <w:jc w:val="both"/>
        <w:rPr>
          <w:sz w:val="25"/>
          <w:szCs w:val="25"/>
        </w:rPr>
      </w:pPr>
      <w:r>
        <w:rPr>
          <w:sz w:val="25"/>
          <w:szCs w:val="25"/>
        </w:rPr>
        <w:t xml:space="preserve">6. </w:t>
      </w:r>
      <w:r w:rsidR="00C94174">
        <w:rPr>
          <w:sz w:val="25"/>
          <w:szCs w:val="25"/>
        </w:rPr>
        <w:t xml:space="preserve">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w:t>
      </w:r>
      <w:r w:rsidR="00B5619D">
        <w:rPr>
          <w:sz w:val="25"/>
          <w:szCs w:val="25"/>
        </w:rPr>
        <w:t>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B5619D" w:rsidRDefault="00B5619D" w:rsidP="00FF48A8">
      <w:pPr>
        <w:autoSpaceDE w:val="0"/>
        <w:autoSpaceDN w:val="0"/>
        <w:adjustRightInd w:val="0"/>
        <w:ind w:left="-142" w:firstLine="851"/>
        <w:jc w:val="both"/>
        <w:rPr>
          <w:sz w:val="25"/>
          <w:szCs w:val="25"/>
        </w:rPr>
      </w:pPr>
    </w:p>
    <w:p w:rsidR="00B5619D" w:rsidRPr="00E207AE" w:rsidRDefault="00B5619D" w:rsidP="00FF48A8">
      <w:pPr>
        <w:autoSpaceDE w:val="0"/>
        <w:autoSpaceDN w:val="0"/>
        <w:adjustRightInd w:val="0"/>
        <w:ind w:left="-142" w:firstLine="851"/>
        <w:jc w:val="both"/>
        <w:rPr>
          <w:sz w:val="25"/>
          <w:szCs w:val="25"/>
        </w:rPr>
      </w:pPr>
      <w:r>
        <w:rPr>
          <w:sz w:val="25"/>
          <w:szCs w:val="25"/>
        </w:rPr>
        <w:t xml:space="preserve">7.    При формировании Сведений о бюджетном обязательстве и Сведений о денежном обязательстве применяются справочники, реестры и </w:t>
      </w:r>
      <w:r w:rsidR="00473FB3">
        <w:rPr>
          <w:sz w:val="25"/>
          <w:szCs w:val="25"/>
        </w:rPr>
        <w:t>классификаторы, используемые в информационной системе, в соответствии с Порядком № 258н.</w:t>
      </w:r>
    </w:p>
    <w:p w:rsidR="00F92F90" w:rsidRPr="00E207AE" w:rsidRDefault="00F92F90" w:rsidP="00FF48A8">
      <w:pPr>
        <w:autoSpaceDE w:val="0"/>
        <w:autoSpaceDN w:val="0"/>
        <w:adjustRightInd w:val="0"/>
        <w:ind w:left="-142" w:firstLine="851"/>
        <w:jc w:val="center"/>
        <w:outlineLvl w:val="1"/>
        <w:rPr>
          <w:b/>
          <w:bCs/>
          <w:sz w:val="25"/>
          <w:szCs w:val="25"/>
        </w:rPr>
      </w:pPr>
    </w:p>
    <w:p w:rsidR="00473FB3" w:rsidRDefault="002347C5" w:rsidP="00473FB3">
      <w:pPr>
        <w:autoSpaceDE w:val="0"/>
        <w:autoSpaceDN w:val="0"/>
        <w:adjustRightInd w:val="0"/>
        <w:ind w:left="-142" w:firstLine="851"/>
        <w:jc w:val="center"/>
        <w:outlineLvl w:val="1"/>
        <w:rPr>
          <w:b/>
          <w:bCs/>
          <w:sz w:val="25"/>
          <w:szCs w:val="25"/>
        </w:rPr>
      </w:pPr>
      <w:r w:rsidRPr="00E207AE">
        <w:rPr>
          <w:b/>
          <w:bCs/>
          <w:sz w:val="25"/>
          <w:szCs w:val="25"/>
        </w:rPr>
        <w:t xml:space="preserve">II. </w:t>
      </w:r>
      <w:r w:rsidR="00473FB3">
        <w:rPr>
          <w:b/>
          <w:bCs/>
          <w:sz w:val="25"/>
          <w:szCs w:val="25"/>
        </w:rPr>
        <w:t xml:space="preserve">Постановка на учет бюджетных обязательств </w:t>
      </w:r>
    </w:p>
    <w:p w:rsidR="002347C5" w:rsidRPr="00E207AE" w:rsidRDefault="00473FB3" w:rsidP="00473FB3">
      <w:pPr>
        <w:autoSpaceDE w:val="0"/>
        <w:autoSpaceDN w:val="0"/>
        <w:adjustRightInd w:val="0"/>
        <w:ind w:left="-142" w:firstLine="851"/>
        <w:jc w:val="center"/>
        <w:outlineLvl w:val="1"/>
        <w:rPr>
          <w:b/>
          <w:bCs/>
          <w:sz w:val="25"/>
          <w:szCs w:val="25"/>
        </w:rPr>
      </w:pPr>
      <w:r>
        <w:rPr>
          <w:b/>
          <w:bCs/>
          <w:sz w:val="25"/>
          <w:szCs w:val="25"/>
        </w:rPr>
        <w:t>и внесение в них изменений</w:t>
      </w:r>
    </w:p>
    <w:p w:rsidR="002347C5" w:rsidRPr="00E207AE" w:rsidRDefault="002347C5" w:rsidP="00FF48A8">
      <w:pPr>
        <w:autoSpaceDE w:val="0"/>
        <w:autoSpaceDN w:val="0"/>
        <w:adjustRightInd w:val="0"/>
        <w:ind w:left="-142" w:firstLine="851"/>
        <w:jc w:val="center"/>
        <w:rPr>
          <w:sz w:val="25"/>
          <w:szCs w:val="25"/>
        </w:rPr>
      </w:pPr>
    </w:p>
    <w:p w:rsidR="00440ABE" w:rsidRDefault="00473FB3" w:rsidP="00473FB3">
      <w:pPr>
        <w:autoSpaceDE w:val="0"/>
        <w:autoSpaceDN w:val="0"/>
        <w:adjustRightInd w:val="0"/>
        <w:ind w:left="-142" w:firstLine="851"/>
        <w:jc w:val="both"/>
        <w:rPr>
          <w:sz w:val="25"/>
          <w:szCs w:val="25"/>
        </w:rPr>
      </w:pPr>
      <w:r>
        <w:rPr>
          <w:color w:val="000000"/>
          <w:sz w:val="25"/>
          <w:szCs w:val="25"/>
        </w:rPr>
        <w:t>8</w:t>
      </w:r>
      <w:r w:rsidR="005946A8" w:rsidRPr="00E207AE">
        <w:rPr>
          <w:color w:val="000000"/>
          <w:sz w:val="25"/>
          <w:szCs w:val="25"/>
        </w:rPr>
        <w:t>.</w:t>
      </w:r>
      <w:r w:rsidR="00BD78A7" w:rsidRPr="00E207AE">
        <w:rPr>
          <w:color w:val="000000"/>
          <w:sz w:val="25"/>
          <w:szCs w:val="25"/>
        </w:rPr>
        <w:t xml:space="preserve"> </w:t>
      </w:r>
      <w:r w:rsidR="00BD78A7" w:rsidRPr="00440ABE">
        <w:rPr>
          <w:sz w:val="25"/>
          <w:szCs w:val="25"/>
        </w:rPr>
        <w:t xml:space="preserve"> </w:t>
      </w:r>
      <w:r w:rsidR="00440ABE" w:rsidRPr="00440ABE">
        <w:rPr>
          <w:sz w:val="25"/>
          <w:szCs w:val="25"/>
        </w:rPr>
        <w:t xml:space="preserve"> </w:t>
      </w:r>
      <w:hyperlink r:id="rId18" w:history="1">
        <w:r w:rsidR="00440ABE" w:rsidRPr="00440ABE">
          <w:rPr>
            <w:sz w:val="25"/>
            <w:szCs w:val="25"/>
          </w:rPr>
          <w:t>Сведения</w:t>
        </w:r>
      </w:hyperlink>
      <w:r w:rsidR="00440ABE" w:rsidRPr="00440ABE">
        <w:rPr>
          <w:sz w:val="25"/>
          <w:szCs w:val="25"/>
        </w:rPr>
        <w:t xml:space="preserve"> о бюджетных обязательствах, возникших на основании документов-оснований, предусмотренных </w:t>
      </w:r>
      <w:hyperlink w:anchor="P161" w:history="1">
        <w:r w:rsidR="00440ABE" w:rsidRPr="00440ABE">
          <w:rPr>
            <w:sz w:val="25"/>
            <w:szCs w:val="25"/>
          </w:rPr>
          <w:t>пунктами 1</w:t>
        </w:r>
      </w:hyperlink>
      <w:r w:rsidR="00440ABE" w:rsidRPr="00440ABE">
        <w:rPr>
          <w:sz w:val="25"/>
          <w:szCs w:val="25"/>
        </w:rPr>
        <w:t xml:space="preserve"> и </w:t>
      </w:r>
      <w:hyperlink w:anchor="P164" w:history="1">
        <w:r w:rsidR="00440ABE" w:rsidRPr="00440ABE">
          <w:rPr>
            <w:sz w:val="25"/>
            <w:szCs w:val="25"/>
          </w:rPr>
          <w:t>2 графы 2</w:t>
        </w:r>
      </w:hyperlink>
      <w:r w:rsidR="00440ABE" w:rsidRPr="00440ABE">
        <w:rPr>
          <w:sz w:val="25"/>
          <w:szCs w:val="25"/>
        </w:rPr>
        <w:t xml:space="preserve"> Перечня (далее </w:t>
      </w:r>
      <w:r w:rsidR="00674AFF">
        <w:rPr>
          <w:sz w:val="25"/>
          <w:szCs w:val="25"/>
        </w:rPr>
        <w:t>–</w:t>
      </w:r>
      <w:r w:rsidR="00440ABE" w:rsidRPr="00440ABE">
        <w:rPr>
          <w:sz w:val="25"/>
          <w:szCs w:val="25"/>
        </w:rPr>
        <w:t xml:space="preserve"> принимаемые бюджетные обязательства), </w:t>
      </w:r>
      <w:r>
        <w:rPr>
          <w:sz w:val="25"/>
          <w:szCs w:val="25"/>
        </w:rPr>
        <w:t xml:space="preserve">а также документов-оснований, предусмотренных пунктами 3 – 12 графы 2 Перечня (далее – принятые бюджетные обязательства), </w:t>
      </w:r>
      <w:r w:rsidR="00440ABE" w:rsidRPr="00440ABE">
        <w:rPr>
          <w:sz w:val="25"/>
          <w:szCs w:val="25"/>
        </w:rPr>
        <w:t>формируются</w:t>
      </w:r>
      <w:r>
        <w:rPr>
          <w:sz w:val="25"/>
          <w:szCs w:val="25"/>
        </w:rPr>
        <w:t xml:space="preserve"> в соответствии с настоящим Порядком</w:t>
      </w:r>
      <w:r w:rsidR="00440ABE" w:rsidRPr="00440ABE">
        <w:rPr>
          <w:sz w:val="25"/>
          <w:szCs w:val="25"/>
        </w:rPr>
        <w:t>:</w:t>
      </w:r>
    </w:p>
    <w:p w:rsidR="00473FB3" w:rsidRDefault="00473FB3" w:rsidP="00473FB3">
      <w:pPr>
        <w:autoSpaceDE w:val="0"/>
        <w:autoSpaceDN w:val="0"/>
        <w:adjustRightInd w:val="0"/>
        <w:ind w:left="-142" w:firstLine="851"/>
        <w:jc w:val="both"/>
        <w:rPr>
          <w:sz w:val="25"/>
          <w:szCs w:val="25"/>
        </w:rPr>
      </w:pPr>
    </w:p>
    <w:p w:rsidR="00473FB3" w:rsidRDefault="00473FB3" w:rsidP="00473FB3">
      <w:pPr>
        <w:autoSpaceDE w:val="0"/>
        <w:autoSpaceDN w:val="0"/>
        <w:adjustRightInd w:val="0"/>
        <w:ind w:left="-142" w:firstLine="851"/>
        <w:jc w:val="both"/>
        <w:rPr>
          <w:sz w:val="25"/>
          <w:szCs w:val="25"/>
        </w:rPr>
      </w:pPr>
      <w:r>
        <w:rPr>
          <w:sz w:val="25"/>
          <w:szCs w:val="25"/>
        </w:rPr>
        <w:t>а) органом Федерального казначейства</w:t>
      </w:r>
    </w:p>
    <w:p w:rsidR="00264346" w:rsidRDefault="00264346" w:rsidP="00473FB3">
      <w:pPr>
        <w:autoSpaceDE w:val="0"/>
        <w:autoSpaceDN w:val="0"/>
        <w:adjustRightInd w:val="0"/>
        <w:ind w:left="-142" w:firstLine="851"/>
        <w:jc w:val="both"/>
        <w:rPr>
          <w:sz w:val="25"/>
          <w:szCs w:val="25"/>
        </w:rPr>
      </w:pPr>
    </w:p>
    <w:p w:rsidR="00264346" w:rsidRDefault="00264346" w:rsidP="00473FB3">
      <w:pPr>
        <w:autoSpaceDE w:val="0"/>
        <w:autoSpaceDN w:val="0"/>
        <w:adjustRightInd w:val="0"/>
        <w:ind w:left="-142" w:firstLine="851"/>
        <w:jc w:val="both"/>
        <w:rPr>
          <w:sz w:val="25"/>
          <w:szCs w:val="25"/>
        </w:rPr>
      </w:pPr>
      <w:r>
        <w:rPr>
          <w:sz w:val="25"/>
          <w:szCs w:val="25"/>
        </w:rPr>
        <w:t>в части принятых бюджетных обязательств, возникших на основании документов-оснований, предусмотренных:</w:t>
      </w:r>
    </w:p>
    <w:p w:rsidR="00264346" w:rsidRDefault="00264346" w:rsidP="00473FB3">
      <w:pPr>
        <w:autoSpaceDE w:val="0"/>
        <w:autoSpaceDN w:val="0"/>
        <w:adjustRightInd w:val="0"/>
        <w:ind w:left="-142" w:firstLine="851"/>
        <w:jc w:val="both"/>
        <w:rPr>
          <w:sz w:val="25"/>
          <w:szCs w:val="25"/>
        </w:rPr>
      </w:pPr>
      <w:r>
        <w:rPr>
          <w:sz w:val="25"/>
          <w:szCs w:val="25"/>
        </w:rPr>
        <w:t xml:space="preserve"> </w:t>
      </w:r>
    </w:p>
    <w:p w:rsidR="00264346" w:rsidRDefault="00264346" w:rsidP="00473FB3">
      <w:pPr>
        <w:autoSpaceDE w:val="0"/>
        <w:autoSpaceDN w:val="0"/>
        <w:adjustRightInd w:val="0"/>
        <w:ind w:left="-142" w:firstLine="851"/>
        <w:jc w:val="both"/>
        <w:rPr>
          <w:sz w:val="25"/>
          <w:szCs w:val="25"/>
        </w:rPr>
      </w:pPr>
      <w:r>
        <w:rPr>
          <w:sz w:val="25"/>
          <w:szCs w:val="25"/>
        </w:rPr>
        <w:t xml:space="preserve">пунктами 5 – 9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w:t>
      </w:r>
      <w:r>
        <w:rPr>
          <w:sz w:val="25"/>
          <w:szCs w:val="25"/>
        </w:rPr>
        <w:lastRenderedPageBreak/>
        <w:t>которых осуществляется в порядке, установленном Министерством финансов Российской Федерации (далее – реестр соглашений);</w:t>
      </w:r>
    </w:p>
    <w:p w:rsidR="00264346" w:rsidRDefault="00264346" w:rsidP="00473FB3">
      <w:pPr>
        <w:autoSpaceDE w:val="0"/>
        <w:autoSpaceDN w:val="0"/>
        <w:adjustRightInd w:val="0"/>
        <w:ind w:left="-142" w:firstLine="851"/>
        <w:jc w:val="both"/>
        <w:rPr>
          <w:sz w:val="25"/>
          <w:szCs w:val="25"/>
        </w:rPr>
      </w:pPr>
      <w:r>
        <w:rPr>
          <w:sz w:val="25"/>
          <w:szCs w:val="25"/>
        </w:rPr>
        <w:t xml:space="preserve"> </w:t>
      </w:r>
    </w:p>
    <w:p w:rsidR="00264346" w:rsidRDefault="00264346" w:rsidP="00473FB3">
      <w:pPr>
        <w:autoSpaceDE w:val="0"/>
        <w:autoSpaceDN w:val="0"/>
        <w:adjustRightInd w:val="0"/>
        <w:ind w:left="-142" w:firstLine="851"/>
        <w:jc w:val="both"/>
        <w:rPr>
          <w:sz w:val="25"/>
          <w:szCs w:val="25"/>
        </w:rPr>
      </w:pPr>
      <w:r>
        <w:rPr>
          <w:sz w:val="25"/>
          <w:szCs w:val="25"/>
        </w:rPr>
        <w:t>пунктом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20 настоящего Порядка.</w:t>
      </w:r>
    </w:p>
    <w:p w:rsidR="00264346" w:rsidRDefault="00264346" w:rsidP="00473FB3">
      <w:pPr>
        <w:autoSpaceDE w:val="0"/>
        <w:autoSpaceDN w:val="0"/>
        <w:adjustRightInd w:val="0"/>
        <w:ind w:left="-142" w:firstLine="851"/>
        <w:jc w:val="both"/>
        <w:rPr>
          <w:sz w:val="25"/>
          <w:szCs w:val="25"/>
        </w:rPr>
      </w:pPr>
    </w:p>
    <w:p w:rsidR="008B43C6" w:rsidRDefault="008B43C6" w:rsidP="00473FB3">
      <w:pPr>
        <w:autoSpaceDE w:val="0"/>
        <w:autoSpaceDN w:val="0"/>
        <w:adjustRightInd w:val="0"/>
        <w:ind w:left="-142" w:firstLine="851"/>
        <w:jc w:val="both"/>
        <w:rPr>
          <w:sz w:val="25"/>
          <w:szCs w:val="25"/>
        </w:rPr>
      </w:pPr>
      <w:r>
        <w:rPr>
          <w:sz w:val="25"/>
          <w:szCs w:val="25"/>
        </w:rPr>
        <w:t>Формирование Сведений о бюджетных обязательствах, возникших на основании документов-оснований, предусмотренных пунктом 12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8B43C6" w:rsidRDefault="008B43C6" w:rsidP="00473FB3">
      <w:pPr>
        <w:autoSpaceDE w:val="0"/>
        <w:autoSpaceDN w:val="0"/>
        <w:adjustRightInd w:val="0"/>
        <w:ind w:left="-142" w:firstLine="851"/>
        <w:jc w:val="both"/>
        <w:rPr>
          <w:sz w:val="25"/>
          <w:szCs w:val="25"/>
        </w:rPr>
      </w:pPr>
    </w:p>
    <w:p w:rsidR="008B43C6" w:rsidRDefault="008B43C6" w:rsidP="00473FB3">
      <w:pPr>
        <w:autoSpaceDE w:val="0"/>
        <w:autoSpaceDN w:val="0"/>
        <w:adjustRightInd w:val="0"/>
        <w:ind w:left="-142" w:firstLine="851"/>
        <w:jc w:val="both"/>
        <w:rPr>
          <w:sz w:val="25"/>
          <w:szCs w:val="25"/>
        </w:rPr>
      </w:pPr>
      <w:r>
        <w:rPr>
          <w:sz w:val="25"/>
          <w:szCs w:val="25"/>
        </w:rPr>
        <w:t>б) получателем средств местного бюджета:</w:t>
      </w:r>
    </w:p>
    <w:p w:rsidR="008B43C6" w:rsidRDefault="008B43C6" w:rsidP="00473FB3">
      <w:pPr>
        <w:autoSpaceDE w:val="0"/>
        <w:autoSpaceDN w:val="0"/>
        <w:adjustRightInd w:val="0"/>
        <w:ind w:left="-142" w:firstLine="851"/>
        <w:jc w:val="both"/>
        <w:rPr>
          <w:sz w:val="25"/>
          <w:szCs w:val="25"/>
        </w:rPr>
      </w:pPr>
    </w:p>
    <w:p w:rsidR="008B43C6" w:rsidRDefault="008B43C6" w:rsidP="00473FB3">
      <w:pPr>
        <w:autoSpaceDE w:val="0"/>
        <w:autoSpaceDN w:val="0"/>
        <w:adjustRightInd w:val="0"/>
        <w:ind w:left="-142" w:firstLine="851"/>
        <w:jc w:val="both"/>
        <w:rPr>
          <w:sz w:val="25"/>
          <w:szCs w:val="25"/>
        </w:rPr>
      </w:pPr>
      <w:r>
        <w:rPr>
          <w:sz w:val="25"/>
          <w:szCs w:val="25"/>
        </w:rPr>
        <w:t>в части принимаемых бюджетных обязательств, возникших на основании документов-оснований, предусмотренных:</w:t>
      </w:r>
    </w:p>
    <w:p w:rsidR="008B43C6" w:rsidRDefault="008B43C6" w:rsidP="00473FB3">
      <w:pPr>
        <w:autoSpaceDE w:val="0"/>
        <w:autoSpaceDN w:val="0"/>
        <w:adjustRightInd w:val="0"/>
        <w:ind w:left="-142" w:firstLine="851"/>
        <w:jc w:val="both"/>
        <w:rPr>
          <w:sz w:val="25"/>
          <w:szCs w:val="25"/>
        </w:rPr>
      </w:pPr>
    </w:p>
    <w:p w:rsidR="008B43C6" w:rsidRDefault="008B43C6" w:rsidP="00473FB3">
      <w:pPr>
        <w:autoSpaceDE w:val="0"/>
        <w:autoSpaceDN w:val="0"/>
        <w:adjustRightInd w:val="0"/>
        <w:ind w:left="-142" w:firstLine="851"/>
        <w:jc w:val="both"/>
        <w:rPr>
          <w:sz w:val="25"/>
          <w:szCs w:val="25"/>
        </w:rPr>
      </w:pPr>
      <w:r>
        <w:rPr>
          <w:sz w:val="25"/>
          <w:szCs w:val="25"/>
        </w:rPr>
        <w:t>пунктом 1 графы 2 Перечня, - в течение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8B43C6" w:rsidRDefault="008B43C6" w:rsidP="00473FB3">
      <w:pPr>
        <w:autoSpaceDE w:val="0"/>
        <w:autoSpaceDN w:val="0"/>
        <w:adjustRightInd w:val="0"/>
        <w:ind w:left="-142" w:firstLine="851"/>
        <w:jc w:val="both"/>
        <w:rPr>
          <w:sz w:val="25"/>
          <w:szCs w:val="25"/>
        </w:rPr>
      </w:pPr>
    </w:p>
    <w:p w:rsidR="008B43C6" w:rsidRDefault="007108BF" w:rsidP="00473FB3">
      <w:pPr>
        <w:autoSpaceDE w:val="0"/>
        <w:autoSpaceDN w:val="0"/>
        <w:adjustRightInd w:val="0"/>
        <w:ind w:left="-142" w:firstLine="851"/>
        <w:jc w:val="both"/>
        <w:rPr>
          <w:sz w:val="25"/>
          <w:szCs w:val="25"/>
        </w:rPr>
      </w:pPr>
      <w:r>
        <w:rPr>
          <w:sz w:val="25"/>
          <w:szCs w:val="25"/>
        </w:rPr>
        <w:t xml:space="preserve">пунктом 2 графы 2 Перечня, - одновременно с направлением в орган Федерального казначейства выписки из приглашения принять участие в закрытом способе определения поставщика (подрядчика, исполнителя) в соответствии с подпунктом </w:t>
      </w:r>
      <w:r w:rsidRPr="007108BF">
        <w:rPr>
          <w:sz w:val="25"/>
          <w:szCs w:val="25"/>
        </w:rPr>
        <w:t>"а"</w:t>
      </w:r>
      <w:r>
        <w:rPr>
          <w:sz w:val="25"/>
          <w:szCs w:val="25"/>
        </w:rPr>
        <w:t xml:space="preserve"> пункта 26 Правил осуществления контроля, предусмотренного частями 5 и 5.1 статьи 99 Федерального закона «</w:t>
      </w:r>
      <w:r w:rsidR="00102D33">
        <w:rPr>
          <w:sz w:val="25"/>
          <w:szCs w:val="25"/>
        </w:rPr>
        <w:t>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06.08.2020 № 1193;</w:t>
      </w:r>
    </w:p>
    <w:p w:rsidR="00102D33" w:rsidRPr="00440ABE" w:rsidRDefault="00102D33" w:rsidP="00473FB3">
      <w:pPr>
        <w:autoSpaceDE w:val="0"/>
        <w:autoSpaceDN w:val="0"/>
        <w:adjustRightInd w:val="0"/>
        <w:ind w:left="-142" w:firstLine="851"/>
        <w:jc w:val="both"/>
        <w:rPr>
          <w:sz w:val="25"/>
          <w:szCs w:val="25"/>
        </w:rPr>
      </w:pPr>
    </w:p>
    <w:p w:rsidR="00102D33" w:rsidRDefault="00440ABE" w:rsidP="00440ABE">
      <w:pPr>
        <w:autoSpaceDE w:val="0"/>
        <w:autoSpaceDN w:val="0"/>
        <w:adjustRightInd w:val="0"/>
        <w:ind w:left="-142" w:firstLine="851"/>
        <w:jc w:val="both"/>
        <w:rPr>
          <w:sz w:val="25"/>
          <w:szCs w:val="25"/>
        </w:rPr>
      </w:pPr>
      <w:r w:rsidRPr="00C021AB">
        <w:rPr>
          <w:sz w:val="25"/>
          <w:szCs w:val="25"/>
        </w:rPr>
        <w:t>в части принятых бюджетных обязательств, возникших на основании документов-оснований, предусмотренных</w:t>
      </w:r>
      <w:r w:rsidR="00102D33">
        <w:rPr>
          <w:sz w:val="25"/>
          <w:szCs w:val="25"/>
        </w:rPr>
        <w:t>:</w:t>
      </w:r>
    </w:p>
    <w:p w:rsidR="00102D33" w:rsidRDefault="00102D33" w:rsidP="00440ABE">
      <w:pPr>
        <w:autoSpaceDE w:val="0"/>
        <w:autoSpaceDN w:val="0"/>
        <w:adjustRightInd w:val="0"/>
        <w:ind w:left="-142" w:firstLine="851"/>
        <w:jc w:val="both"/>
        <w:rPr>
          <w:sz w:val="25"/>
          <w:szCs w:val="25"/>
        </w:rPr>
      </w:pPr>
    </w:p>
    <w:p w:rsidR="00440ABE" w:rsidRPr="00E22EF0" w:rsidRDefault="00440ABE" w:rsidP="00440ABE">
      <w:pPr>
        <w:autoSpaceDE w:val="0"/>
        <w:autoSpaceDN w:val="0"/>
        <w:adjustRightInd w:val="0"/>
        <w:ind w:left="-142" w:firstLine="851"/>
        <w:jc w:val="both"/>
        <w:rPr>
          <w:sz w:val="25"/>
          <w:szCs w:val="25"/>
        </w:rPr>
      </w:pPr>
      <w:r w:rsidRPr="00C021AB">
        <w:rPr>
          <w:sz w:val="25"/>
          <w:szCs w:val="25"/>
        </w:rPr>
        <w:t xml:space="preserve"> </w:t>
      </w:r>
      <w:hyperlink w:anchor="Par167" w:history="1">
        <w:r w:rsidRPr="00C021AB">
          <w:rPr>
            <w:sz w:val="25"/>
            <w:szCs w:val="25"/>
          </w:rPr>
          <w:t xml:space="preserve">пунктами </w:t>
        </w:r>
      </w:hyperlink>
      <w:r w:rsidRPr="00440ABE">
        <w:rPr>
          <w:sz w:val="25"/>
          <w:szCs w:val="25"/>
        </w:rPr>
        <w:t xml:space="preserve">3 </w:t>
      </w:r>
      <w:r w:rsidR="00674AFF">
        <w:rPr>
          <w:sz w:val="25"/>
          <w:szCs w:val="25"/>
        </w:rPr>
        <w:t>–</w:t>
      </w:r>
      <w:r w:rsidRPr="00440ABE">
        <w:rPr>
          <w:sz w:val="25"/>
          <w:szCs w:val="25"/>
        </w:rPr>
        <w:t xml:space="preserve"> </w:t>
      </w:r>
      <w:r w:rsidR="00102D33">
        <w:rPr>
          <w:sz w:val="25"/>
          <w:szCs w:val="25"/>
        </w:rPr>
        <w:t>4</w:t>
      </w:r>
      <w:hyperlink w:anchor="Par193" w:history="1"/>
      <w:hyperlink w:anchor="Par210" w:history="1"/>
      <w:r w:rsidRPr="00440ABE">
        <w:rPr>
          <w:sz w:val="25"/>
          <w:szCs w:val="25"/>
        </w:rPr>
        <w:t xml:space="preserve"> графы 2</w:t>
      </w:r>
      <w:r w:rsidRPr="00C021AB">
        <w:rPr>
          <w:sz w:val="25"/>
          <w:szCs w:val="25"/>
        </w:rPr>
        <w:t xml:space="preserve"> Перечня</w:t>
      </w:r>
      <w:r w:rsidR="00102D33">
        <w:rPr>
          <w:sz w:val="25"/>
          <w:szCs w:val="25"/>
        </w:rPr>
        <w:t xml:space="preserve"> -</w:t>
      </w:r>
      <w:r w:rsidRPr="00C021AB">
        <w:rPr>
          <w:sz w:val="25"/>
          <w:szCs w:val="25"/>
        </w:rPr>
        <w:t xml:space="preserve"> не позднее трех рабочих дней</w:t>
      </w:r>
      <w:r w:rsidR="00102D33">
        <w:rPr>
          <w:sz w:val="25"/>
          <w:szCs w:val="25"/>
        </w:rPr>
        <w:t xml:space="preserve"> следующих за днем </w:t>
      </w:r>
      <w:r w:rsidRPr="00C021AB">
        <w:rPr>
          <w:sz w:val="25"/>
          <w:szCs w:val="25"/>
        </w:rPr>
        <w:t>заключения муниципального</w:t>
      </w:r>
      <w:r w:rsidRPr="00E22EF0">
        <w:rPr>
          <w:sz w:val="25"/>
          <w:szCs w:val="25"/>
        </w:rPr>
        <w:t xml:space="preserve"> контракта, договора, указанных в </w:t>
      </w:r>
      <w:r w:rsidR="00102D33">
        <w:rPr>
          <w:sz w:val="25"/>
          <w:szCs w:val="25"/>
        </w:rPr>
        <w:t>данном пункте</w:t>
      </w:r>
      <w:r w:rsidRPr="00E22EF0">
        <w:rPr>
          <w:sz w:val="25"/>
          <w:szCs w:val="25"/>
        </w:rPr>
        <w:t xml:space="preserve"> </w:t>
      </w:r>
      <w:r w:rsidR="00102D33">
        <w:rPr>
          <w:sz w:val="25"/>
          <w:szCs w:val="25"/>
        </w:rPr>
        <w:t xml:space="preserve">графы 2 </w:t>
      </w:r>
      <w:r w:rsidRPr="00E22EF0">
        <w:rPr>
          <w:sz w:val="25"/>
          <w:szCs w:val="25"/>
        </w:rPr>
        <w:t>Перечня;</w:t>
      </w:r>
    </w:p>
    <w:p w:rsidR="00440ABE" w:rsidRDefault="00440ABE" w:rsidP="00440ABE">
      <w:pPr>
        <w:autoSpaceDE w:val="0"/>
        <w:autoSpaceDN w:val="0"/>
        <w:adjustRightInd w:val="0"/>
        <w:ind w:left="-142" w:firstLine="851"/>
        <w:jc w:val="both"/>
        <w:rPr>
          <w:sz w:val="25"/>
          <w:szCs w:val="25"/>
        </w:rPr>
      </w:pPr>
    </w:p>
    <w:p w:rsidR="00102D33" w:rsidRDefault="00102D33" w:rsidP="00440ABE">
      <w:pPr>
        <w:autoSpaceDE w:val="0"/>
        <w:autoSpaceDN w:val="0"/>
        <w:adjustRightInd w:val="0"/>
        <w:ind w:left="-142" w:firstLine="851"/>
        <w:jc w:val="both"/>
        <w:rPr>
          <w:sz w:val="25"/>
          <w:szCs w:val="25"/>
        </w:rPr>
      </w:pPr>
      <w:r>
        <w:rPr>
          <w:sz w:val="25"/>
          <w:szCs w:val="25"/>
        </w:rPr>
        <w:t>пунктами 10 – 11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w:t>
      </w:r>
      <w:r w:rsidR="004C2A5B">
        <w:rPr>
          <w:sz w:val="25"/>
          <w:szCs w:val="25"/>
        </w:rPr>
        <w:t xml:space="preserve">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C2A5B" w:rsidRPr="00E22EF0" w:rsidRDefault="004C2A5B" w:rsidP="00440ABE">
      <w:pPr>
        <w:autoSpaceDE w:val="0"/>
        <w:autoSpaceDN w:val="0"/>
        <w:adjustRightInd w:val="0"/>
        <w:ind w:left="-142" w:firstLine="851"/>
        <w:jc w:val="both"/>
        <w:rPr>
          <w:sz w:val="25"/>
          <w:szCs w:val="25"/>
        </w:rPr>
      </w:pPr>
    </w:p>
    <w:p w:rsidR="00440ABE" w:rsidRPr="00E22EF0" w:rsidRDefault="008C43FA" w:rsidP="00440ABE">
      <w:pPr>
        <w:autoSpaceDE w:val="0"/>
        <w:autoSpaceDN w:val="0"/>
        <w:adjustRightInd w:val="0"/>
        <w:ind w:left="-142" w:firstLine="851"/>
        <w:jc w:val="both"/>
        <w:rPr>
          <w:sz w:val="25"/>
          <w:szCs w:val="25"/>
        </w:rPr>
      </w:pPr>
      <w:hyperlink w:anchor="Par248" w:history="1">
        <w:r w:rsidR="00440ABE" w:rsidRPr="00E22EF0">
          <w:rPr>
            <w:sz w:val="25"/>
            <w:szCs w:val="25"/>
          </w:rPr>
          <w:t xml:space="preserve">пунктом </w:t>
        </w:r>
        <w:r w:rsidR="00440ABE" w:rsidRPr="00440ABE">
          <w:rPr>
            <w:sz w:val="25"/>
            <w:szCs w:val="25"/>
          </w:rPr>
          <w:t>12 графы 2</w:t>
        </w:r>
      </w:hyperlink>
      <w:r w:rsidR="00440ABE" w:rsidRPr="00E22EF0">
        <w:rPr>
          <w:sz w:val="25"/>
          <w:szCs w:val="25"/>
        </w:rPr>
        <w:t xml:space="preserve"> Перечня, </w:t>
      </w:r>
      <w:r w:rsidR="004C2A5B">
        <w:rPr>
          <w:sz w:val="25"/>
          <w:szCs w:val="25"/>
        </w:rPr>
        <w:t>исполнение</w:t>
      </w:r>
      <w:r w:rsidR="00440ABE" w:rsidRPr="00E22EF0">
        <w:rPr>
          <w:sz w:val="25"/>
          <w:szCs w:val="25"/>
        </w:rPr>
        <w:t xml:space="preserve"> денежных обязательств</w:t>
      </w:r>
      <w:r w:rsidR="004C2A5B">
        <w:rPr>
          <w:sz w:val="25"/>
          <w:szCs w:val="25"/>
        </w:rPr>
        <w:t xml:space="preserve"> по которым осуществляется в случаях, установленных абзацами третьим – седьмым пункта 20 настоящего Порядка, не позднее трех рабочих дней со дня поступления документа-основания получателю средств местного бюджета для оплаты.</w:t>
      </w:r>
      <w:r w:rsidR="00440ABE" w:rsidRPr="00E22EF0">
        <w:rPr>
          <w:sz w:val="25"/>
          <w:szCs w:val="25"/>
        </w:rPr>
        <w:t xml:space="preserve"> </w:t>
      </w:r>
    </w:p>
    <w:p w:rsidR="00127980" w:rsidRPr="00E207AE" w:rsidRDefault="005F028C" w:rsidP="0095518E">
      <w:pPr>
        <w:tabs>
          <w:tab w:val="left" w:pos="1134"/>
        </w:tabs>
        <w:spacing w:line="285" w:lineRule="atLeast"/>
        <w:ind w:left="-142" w:firstLine="851"/>
        <w:jc w:val="both"/>
        <w:rPr>
          <w:sz w:val="25"/>
          <w:szCs w:val="25"/>
        </w:rPr>
      </w:pPr>
      <w:r w:rsidRPr="00E207AE">
        <w:rPr>
          <w:sz w:val="25"/>
          <w:szCs w:val="25"/>
        </w:rPr>
        <w:lastRenderedPageBreak/>
        <w:t>9</w:t>
      </w:r>
      <w:r w:rsidR="00127980" w:rsidRPr="00E207AE">
        <w:rPr>
          <w:sz w:val="25"/>
          <w:szCs w:val="25"/>
        </w:rPr>
        <w:t xml:space="preserve">. </w:t>
      </w:r>
      <w:r w:rsidR="00BD3C48" w:rsidRPr="00E207AE">
        <w:rPr>
          <w:sz w:val="25"/>
          <w:szCs w:val="25"/>
        </w:rPr>
        <w:t xml:space="preserve">Для внесения изменений в поставленное на учет бюджетное обязательство формируются </w:t>
      </w:r>
      <w:hyperlink r:id="rId19" w:history="1">
        <w:r w:rsidR="00BD3C48" w:rsidRPr="00E207AE">
          <w:rPr>
            <w:sz w:val="25"/>
            <w:szCs w:val="25"/>
          </w:rPr>
          <w:t>Сведения</w:t>
        </w:r>
      </w:hyperlink>
      <w:r w:rsidR="00BD3C48" w:rsidRPr="00E207AE">
        <w:rPr>
          <w:sz w:val="25"/>
          <w:szCs w:val="25"/>
        </w:rPr>
        <w:t xml:space="preserve"> о бюджетном обязательстве </w:t>
      </w:r>
      <w:r w:rsidR="0095518E">
        <w:rPr>
          <w:sz w:val="25"/>
          <w:szCs w:val="25"/>
        </w:rPr>
        <w:t xml:space="preserve">в соответствии с положениями пункта 8 настоящего Порядка </w:t>
      </w:r>
      <w:r w:rsidR="00BD3C48" w:rsidRPr="00E207AE">
        <w:rPr>
          <w:sz w:val="25"/>
          <w:szCs w:val="25"/>
        </w:rPr>
        <w:t>с указанием учетного номера бюджетного обязательства, в которое вносится изменение.</w:t>
      </w:r>
    </w:p>
    <w:p w:rsidR="00BD3C48" w:rsidRDefault="005F028C" w:rsidP="00FF48A8">
      <w:pPr>
        <w:autoSpaceDE w:val="0"/>
        <w:autoSpaceDN w:val="0"/>
        <w:adjustRightInd w:val="0"/>
        <w:ind w:left="-142" w:firstLine="851"/>
        <w:jc w:val="both"/>
        <w:rPr>
          <w:sz w:val="25"/>
          <w:szCs w:val="25"/>
        </w:rPr>
      </w:pPr>
      <w:r w:rsidRPr="00E207AE">
        <w:rPr>
          <w:sz w:val="25"/>
          <w:szCs w:val="25"/>
        </w:rPr>
        <w:t>10</w:t>
      </w:r>
      <w:r w:rsidR="00127980" w:rsidRPr="00E207AE">
        <w:rPr>
          <w:sz w:val="25"/>
          <w:szCs w:val="25"/>
        </w:rPr>
        <w:t>.</w:t>
      </w:r>
      <w:r w:rsidRPr="00E207AE">
        <w:rPr>
          <w:sz w:val="25"/>
          <w:szCs w:val="25"/>
        </w:rPr>
        <w:t xml:space="preserve"> </w:t>
      </w:r>
      <w:r w:rsidR="00BD3C48" w:rsidRPr="00E207AE">
        <w:rPr>
          <w:sz w:val="25"/>
          <w:szCs w:val="25"/>
        </w:rPr>
        <w:t>В случае внесения изменений в бюджетное обязательство без внесения изменений в документ-основание, документ-основание в Управление Федерального казначейства повторно не представляется.</w:t>
      </w:r>
    </w:p>
    <w:p w:rsidR="0095518E" w:rsidRDefault="0095518E" w:rsidP="00FF48A8">
      <w:pPr>
        <w:autoSpaceDE w:val="0"/>
        <w:autoSpaceDN w:val="0"/>
        <w:adjustRightInd w:val="0"/>
        <w:ind w:left="-142" w:firstLine="851"/>
        <w:jc w:val="both"/>
        <w:rPr>
          <w:sz w:val="25"/>
          <w:szCs w:val="25"/>
        </w:rPr>
      </w:pPr>
    </w:p>
    <w:p w:rsidR="0095518E" w:rsidRDefault="0095518E" w:rsidP="00FF48A8">
      <w:pPr>
        <w:autoSpaceDE w:val="0"/>
        <w:autoSpaceDN w:val="0"/>
        <w:adjustRightInd w:val="0"/>
        <w:ind w:left="-142" w:firstLine="851"/>
        <w:jc w:val="both"/>
        <w:rPr>
          <w:sz w:val="25"/>
          <w:szCs w:val="25"/>
        </w:rPr>
      </w:pPr>
      <w:r>
        <w:rPr>
          <w:sz w:val="25"/>
          <w:szCs w:val="25"/>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95518E" w:rsidRPr="00E207AE" w:rsidRDefault="0095518E" w:rsidP="00FF48A8">
      <w:pPr>
        <w:autoSpaceDE w:val="0"/>
        <w:autoSpaceDN w:val="0"/>
        <w:adjustRightInd w:val="0"/>
        <w:ind w:left="-142" w:firstLine="851"/>
        <w:jc w:val="both"/>
        <w:rPr>
          <w:sz w:val="25"/>
          <w:szCs w:val="25"/>
        </w:rPr>
      </w:pPr>
      <w:r>
        <w:rPr>
          <w:sz w:val="25"/>
          <w:szCs w:val="25"/>
        </w:rPr>
        <w:t xml:space="preserve">  </w:t>
      </w:r>
    </w:p>
    <w:p w:rsidR="00BD3C48" w:rsidRPr="00E207AE" w:rsidRDefault="00BD3C48" w:rsidP="00FF48A8">
      <w:pPr>
        <w:autoSpaceDE w:val="0"/>
        <w:autoSpaceDN w:val="0"/>
        <w:adjustRightInd w:val="0"/>
        <w:ind w:left="-142" w:firstLine="851"/>
        <w:jc w:val="both"/>
        <w:rPr>
          <w:sz w:val="25"/>
          <w:szCs w:val="25"/>
        </w:rPr>
      </w:pPr>
      <w:r w:rsidRPr="00E207AE">
        <w:rPr>
          <w:sz w:val="25"/>
          <w:szCs w:val="25"/>
        </w:rPr>
        <w:t xml:space="preserve">Направляется информация получателя средств местного бюджета с указанием причины проведения данной операции, в форме электронной копии документа на бумажном носителе, созданной посредством его сканирования, заверенной подписью руководителя (уполномоченного им лица) и подписью главного бухгалтера (иного уполномоченного руководителем лица), которые в соответствии с </w:t>
      </w:r>
      <w:hyperlink r:id="rId20" w:history="1">
        <w:r w:rsidRPr="00E207AE">
          <w:rPr>
            <w:sz w:val="25"/>
            <w:szCs w:val="25"/>
          </w:rPr>
          <w:t>Карточкой</w:t>
        </w:r>
      </w:hyperlink>
      <w:r w:rsidRPr="00E207AE">
        <w:rPr>
          <w:sz w:val="25"/>
          <w:szCs w:val="25"/>
        </w:rPr>
        <w:t xml:space="preserve"> образцов подписей (код формы по КФД 0531753) наделены правом первой и второй подписи соответственно.</w:t>
      </w:r>
    </w:p>
    <w:p w:rsidR="0095518E" w:rsidRDefault="0095518E" w:rsidP="00FF48A8">
      <w:pPr>
        <w:autoSpaceDE w:val="0"/>
        <w:autoSpaceDN w:val="0"/>
        <w:adjustRightInd w:val="0"/>
        <w:ind w:left="-142" w:firstLine="851"/>
        <w:jc w:val="both"/>
        <w:rPr>
          <w:sz w:val="25"/>
          <w:szCs w:val="25"/>
        </w:rPr>
      </w:pPr>
    </w:p>
    <w:p w:rsidR="00BD3C48" w:rsidRDefault="00BD3C48" w:rsidP="00FF48A8">
      <w:pPr>
        <w:autoSpaceDE w:val="0"/>
        <w:autoSpaceDN w:val="0"/>
        <w:adjustRightInd w:val="0"/>
        <w:ind w:left="-142" w:firstLine="851"/>
        <w:jc w:val="both"/>
        <w:rPr>
          <w:sz w:val="25"/>
          <w:szCs w:val="25"/>
        </w:rPr>
      </w:pPr>
      <w:r w:rsidRPr="00E207AE">
        <w:rPr>
          <w:sz w:val="25"/>
          <w:szCs w:val="25"/>
        </w:rPr>
        <w:t xml:space="preserve">При изменении бюджетного обязательства по расходам на обслуживание </w:t>
      </w:r>
      <w:r w:rsidR="00374D17" w:rsidRPr="00E207AE">
        <w:rPr>
          <w:sz w:val="25"/>
          <w:szCs w:val="25"/>
        </w:rPr>
        <w:t>муниципального</w:t>
      </w:r>
      <w:r w:rsidRPr="00E207AE">
        <w:rPr>
          <w:sz w:val="25"/>
          <w:szCs w:val="25"/>
        </w:rPr>
        <w:t xml:space="preserve"> долга</w:t>
      </w:r>
      <w:r w:rsidR="00374D17" w:rsidRPr="00E207AE">
        <w:rPr>
          <w:sz w:val="25"/>
          <w:szCs w:val="25"/>
        </w:rPr>
        <w:t xml:space="preserve"> Бейского района</w:t>
      </w:r>
      <w:r w:rsidRPr="00E207AE">
        <w:rPr>
          <w:sz w:val="25"/>
          <w:szCs w:val="25"/>
        </w:rPr>
        <w:t xml:space="preserve"> Республики Хакасия в Управление Федерального казначейства предоставляется расчет суммы процентов исходя из фактического количества дней пользования кредитом в расчетном периоде.</w:t>
      </w:r>
    </w:p>
    <w:p w:rsidR="0095518E" w:rsidRPr="00E207AE" w:rsidRDefault="0095518E" w:rsidP="00FF48A8">
      <w:pPr>
        <w:autoSpaceDE w:val="0"/>
        <w:autoSpaceDN w:val="0"/>
        <w:adjustRightInd w:val="0"/>
        <w:ind w:left="-142" w:firstLine="851"/>
        <w:jc w:val="both"/>
        <w:rPr>
          <w:sz w:val="25"/>
          <w:szCs w:val="25"/>
        </w:rPr>
      </w:pPr>
    </w:p>
    <w:p w:rsidR="00174FFB" w:rsidRDefault="005F028C" w:rsidP="00FF48A8">
      <w:pPr>
        <w:autoSpaceDE w:val="0"/>
        <w:autoSpaceDN w:val="0"/>
        <w:adjustRightInd w:val="0"/>
        <w:ind w:left="-142" w:firstLine="851"/>
        <w:jc w:val="both"/>
        <w:rPr>
          <w:sz w:val="25"/>
          <w:szCs w:val="25"/>
        </w:rPr>
      </w:pPr>
      <w:r w:rsidRPr="00E207AE">
        <w:rPr>
          <w:sz w:val="25"/>
          <w:szCs w:val="25"/>
        </w:rPr>
        <w:t xml:space="preserve">11. </w:t>
      </w:r>
      <w:r w:rsidR="0095518E">
        <w:rPr>
          <w:sz w:val="25"/>
          <w:szCs w:val="25"/>
        </w:rPr>
        <w:t>При постановке</w:t>
      </w:r>
      <w:r w:rsidR="00374D17" w:rsidRPr="00E207AE">
        <w:rPr>
          <w:sz w:val="25"/>
          <w:szCs w:val="25"/>
        </w:rPr>
        <w:t xml:space="preserve"> на учет </w:t>
      </w:r>
      <w:r w:rsidR="0095518E">
        <w:rPr>
          <w:sz w:val="25"/>
          <w:szCs w:val="25"/>
        </w:rPr>
        <w:t>бюджетных обязательств (внесении</w:t>
      </w:r>
      <w:r w:rsidR="00374D17" w:rsidRPr="00E207AE">
        <w:rPr>
          <w:sz w:val="25"/>
          <w:szCs w:val="25"/>
        </w:rPr>
        <w:t xml:space="preserve"> изменений в поставленные на учет бюджетные обязательства)</w:t>
      </w:r>
      <w:r w:rsidR="00174FFB">
        <w:rPr>
          <w:sz w:val="25"/>
          <w:szCs w:val="25"/>
        </w:rPr>
        <w:t xml:space="preserve">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течении двух рабочих дней со дня, следующего за днем поступления Сведений о бюджетном обязательстве, осуществляет их проверку по следующим направлениям:</w:t>
      </w:r>
      <w:r w:rsidR="00374D17" w:rsidRPr="00E207AE">
        <w:rPr>
          <w:sz w:val="25"/>
          <w:szCs w:val="25"/>
        </w:rPr>
        <w:t xml:space="preserve"> </w:t>
      </w:r>
      <w:bookmarkStart w:id="1" w:name="Par61"/>
      <w:bookmarkEnd w:id="1"/>
    </w:p>
    <w:p w:rsidR="00174FFB" w:rsidRDefault="00174FFB" w:rsidP="00FF48A8">
      <w:pPr>
        <w:autoSpaceDE w:val="0"/>
        <w:autoSpaceDN w:val="0"/>
        <w:adjustRightInd w:val="0"/>
        <w:ind w:left="-142" w:firstLine="851"/>
        <w:jc w:val="both"/>
        <w:rPr>
          <w:sz w:val="25"/>
          <w:szCs w:val="25"/>
        </w:rPr>
      </w:pPr>
    </w:p>
    <w:p w:rsidR="00374D17" w:rsidRPr="00E207AE" w:rsidRDefault="00374D17" w:rsidP="00FF48A8">
      <w:pPr>
        <w:autoSpaceDE w:val="0"/>
        <w:autoSpaceDN w:val="0"/>
        <w:adjustRightInd w:val="0"/>
        <w:ind w:left="-142" w:firstLine="851"/>
        <w:jc w:val="both"/>
        <w:rPr>
          <w:sz w:val="25"/>
          <w:szCs w:val="25"/>
        </w:rPr>
      </w:pPr>
      <w:r w:rsidRPr="00E207AE">
        <w:rPr>
          <w:sz w:val="25"/>
          <w:szCs w:val="25"/>
        </w:rPr>
        <w:t xml:space="preserve">соответствие информации о бюджетном обязательстве, указанной в </w:t>
      </w:r>
      <w:hyperlink r:id="rId21" w:history="1">
        <w:r w:rsidRPr="00E207AE">
          <w:rPr>
            <w:sz w:val="25"/>
            <w:szCs w:val="25"/>
          </w:rPr>
          <w:t>Сведениях</w:t>
        </w:r>
      </w:hyperlink>
      <w:r w:rsidRPr="00E207AE">
        <w:rPr>
          <w:sz w:val="25"/>
          <w:szCs w:val="25"/>
        </w:rPr>
        <w:t xml:space="preserve"> о бюджетном обязательстве, документам-основаниям, подлежащим представлению получателями средств местного бюджета в </w:t>
      </w:r>
      <w:r w:rsidR="00174FFB">
        <w:rPr>
          <w:sz w:val="25"/>
          <w:szCs w:val="25"/>
        </w:rPr>
        <w:t>орган</w:t>
      </w:r>
      <w:r w:rsidRPr="00E207AE">
        <w:rPr>
          <w:sz w:val="25"/>
          <w:szCs w:val="25"/>
        </w:rPr>
        <w:t xml:space="preserve"> Федерального казначейства для постановки на учет бюджетных обязательств в соотв</w:t>
      </w:r>
      <w:r w:rsidR="00174FFB">
        <w:rPr>
          <w:sz w:val="25"/>
          <w:szCs w:val="25"/>
        </w:rPr>
        <w:t>етствии с Порядком или включению</w:t>
      </w:r>
      <w:r w:rsidRPr="00E207AE">
        <w:rPr>
          <w:sz w:val="25"/>
          <w:szCs w:val="25"/>
        </w:rPr>
        <w:t xml:space="preserve"> в  реестр контрактов;</w:t>
      </w:r>
    </w:p>
    <w:p w:rsidR="00174FFB" w:rsidRDefault="00174FFB" w:rsidP="00FF48A8">
      <w:pPr>
        <w:autoSpaceDE w:val="0"/>
        <w:autoSpaceDN w:val="0"/>
        <w:adjustRightInd w:val="0"/>
        <w:ind w:left="-142" w:firstLine="851"/>
        <w:jc w:val="both"/>
        <w:rPr>
          <w:sz w:val="25"/>
          <w:szCs w:val="25"/>
        </w:rPr>
      </w:pPr>
    </w:p>
    <w:p w:rsidR="00374D17" w:rsidRPr="00E207AE" w:rsidRDefault="00374D17" w:rsidP="00FF48A8">
      <w:pPr>
        <w:autoSpaceDE w:val="0"/>
        <w:autoSpaceDN w:val="0"/>
        <w:adjustRightInd w:val="0"/>
        <w:ind w:left="-142" w:firstLine="851"/>
        <w:jc w:val="both"/>
        <w:rPr>
          <w:sz w:val="25"/>
          <w:szCs w:val="25"/>
        </w:rPr>
      </w:pPr>
      <w:r w:rsidRPr="00E207AE">
        <w:rPr>
          <w:sz w:val="25"/>
          <w:szCs w:val="25"/>
        </w:rPr>
        <w:t xml:space="preserve">соответствие информации о бюджетном обязательстве, указанной в </w:t>
      </w:r>
      <w:hyperlink r:id="rId22" w:history="1">
        <w:r w:rsidRPr="00E207AE">
          <w:rPr>
            <w:sz w:val="25"/>
            <w:szCs w:val="25"/>
          </w:rPr>
          <w:t>Сведениях</w:t>
        </w:r>
      </w:hyperlink>
      <w:r w:rsidRPr="00E207AE">
        <w:rPr>
          <w:sz w:val="25"/>
          <w:szCs w:val="25"/>
        </w:rPr>
        <w:t xml:space="preserve"> о бюджетном обязательстве, составу информации, подлежащей включению в </w:t>
      </w:r>
      <w:hyperlink r:id="rId23" w:history="1">
        <w:r w:rsidRPr="00E207AE">
          <w:rPr>
            <w:sz w:val="25"/>
            <w:szCs w:val="25"/>
          </w:rPr>
          <w:t>Сведения</w:t>
        </w:r>
      </w:hyperlink>
      <w:r w:rsidRPr="00E207AE">
        <w:rPr>
          <w:sz w:val="25"/>
          <w:szCs w:val="25"/>
        </w:rPr>
        <w:t xml:space="preserve"> о бюджетном обязательстве в соответст</w:t>
      </w:r>
      <w:r w:rsidR="00174FFB">
        <w:rPr>
          <w:sz w:val="25"/>
          <w:szCs w:val="25"/>
        </w:rPr>
        <w:t>вии с приложением 1 к порядку 25</w:t>
      </w:r>
      <w:r w:rsidR="00440ABE">
        <w:rPr>
          <w:sz w:val="25"/>
          <w:szCs w:val="25"/>
        </w:rPr>
        <w:t>8</w:t>
      </w:r>
      <w:r w:rsidRPr="00E207AE">
        <w:rPr>
          <w:sz w:val="25"/>
          <w:szCs w:val="25"/>
        </w:rPr>
        <w:t>н;</w:t>
      </w:r>
    </w:p>
    <w:p w:rsidR="00174FFB" w:rsidRDefault="00174FFB" w:rsidP="00FF48A8">
      <w:pPr>
        <w:autoSpaceDE w:val="0"/>
        <w:autoSpaceDN w:val="0"/>
        <w:adjustRightInd w:val="0"/>
        <w:ind w:left="-142" w:firstLine="851"/>
        <w:jc w:val="both"/>
        <w:rPr>
          <w:sz w:val="25"/>
          <w:szCs w:val="25"/>
        </w:rPr>
      </w:pPr>
      <w:bookmarkStart w:id="2" w:name="Par63"/>
      <w:bookmarkStart w:id="3" w:name="Par64"/>
      <w:bookmarkEnd w:id="2"/>
      <w:bookmarkEnd w:id="3"/>
    </w:p>
    <w:p w:rsidR="00374D17" w:rsidRPr="00E207AE" w:rsidRDefault="00374D17" w:rsidP="00FF48A8">
      <w:pPr>
        <w:autoSpaceDE w:val="0"/>
        <w:autoSpaceDN w:val="0"/>
        <w:adjustRightInd w:val="0"/>
        <w:ind w:left="-142" w:firstLine="851"/>
        <w:jc w:val="both"/>
        <w:rPr>
          <w:sz w:val="25"/>
          <w:szCs w:val="25"/>
        </w:rPr>
      </w:pPr>
      <w:r w:rsidRPr="00E207AE">
        <w:rPr>
          <w:sz w:val="25"/>
          <w:szCs w:val="25"/>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w:t>
      </w:r>
      <w:r w:rsidR="00174FFB">
        <w:rPr>
          <w:sz w:val="25"/>
          <w:szCs w:val="25"/>
        </w:rPr>
        <w:t xml:space="preserve"> (бюджетных ассигнований на исполнение публичных нормативных обязательств)</w:t>
      </w:r>
      <w:r w:rsidRPr="00E207AE">
        <w:rPr>
          <w:sz w:val="25"/>
          <w:szCs w:val="25"/>
        </w:rPr>
        <w:t xml:space="preserve">, отраженных на </w:t>
      </w:r>
      <w:r w:rsidR="00174FFB">
        <w:rPr>
          <w:sz w:val="25"/>
          <w:szCs w:val="25"/>
        </w:rPr>
        <w:t xml:space="preserve">соответствующем </w:t>
      </w:r>
      <w:r w:rsidRPr="00E207AE">
        <w:rPr>
          <w:sz w:val="25"/>
          <w:szCs w:val="25"/>
        </w:rPr>
        <w:t>лицевом счете получателя бюджетных средств, отдельно для текущего финансового года, для первого и для второго годов планового периода;</w:t>
      </w:r>
    </w:p>
    <w:p w:rsidR="00374D17" w:rsidRPr="00E207AE" w:rsidRDefault="00374D17" w:rsidP="00FF48A8">
      <w:pPr>
        <w:autoSpaceDE w:val="0"/>
        <w:autoSpaceDN w:val="0"/>
        <w:adjustRightInd w:val="0"/>
        <w:spacing w:before="200"/>
        <w:ind w:left="-142" w:firstLine="851"/>
        <w:jc w:val="both"/>
        <w:rPr>
          <w:sz w:val="25"/>
          <w:szCs w:val="25"/>
        </w:rPr>
      </w:pPr>
      <w:bookmarkStart w:id="4" w:name="Par65"/>
      <w:bookmarkEnd w:id="4"/>
      <w:r w:rsidRPr="00E207AE">
        <w:rPr>
          <w:sz w:val="25"/>
          <w:szCs w:val="25"/>
        </w:rPr>
        <w:lastRenderedPageBreak/>
        <w:t xml:space="preserve">соответствие предмета бюджетного обязательства, указанного в </w:t>
      </w:r>
      <w:hyperlink r:id="rId24" w:history="1">
        <w:r w:rsidRPr="00E207AE">
          <w:rPr>
            <w:sz w:val="25"/>
            <w:szCs w:val="25"/>
          </w:rPr>
          <w:t>Сведениях</w:t>
        </w:r>
      </w:hyperlink>
      <w:r w:rsidRPr="00E207AE">
        <w:rPr>
          <w:sz w:val="25"/>
          <w:szCs w:val="25"/>
        </w:rPr>
        <w:t xml:space="preserve"> о бюджетном обязательстве, </w:t>
      </w:r>
      <w:r w:rsidR="00A92115">
        <w:rPr>
          <w:sz w:val="25"/>
          <w:szCs w:val="25"/>
        </w:rPr>
        <w:t xml:space="preserve">документе-основании, </w:t>
      </w:r>
      <w:r w:rsidRPr="00E207AE">
        <w:rPr>
          <w:sz w:val="25"/>
          <w:szCs w:val="25"/>
        </w:rPr>
        <w:t xml:space="preserve">коду </w:t>
      </w:r>
      <w:r w:rsidR="00A92115">
        <w:rPr>
          <w:sz w:val="25"/>
          <w:szCs w:val="25"/>
        </w:rPr>
        <w:t xml:space="preserve">вида (кодам видов) </w:t>
      </w:r>
      <w:r w:rsidRPr="00E207AE">
        <w:rPr>
          <w:sz w:val="25"/>
          <w:szCs w:val="25"/>
        </w:rPr>
        <w:t>классификации расходов местного бюджета, указанному по соответствующей строке данных сведений.</w:t>
      </w:r>
    </w:p>
    <w:p w:rsidR="006A5293" w:rsidRPr="00E207AE" w:rsidRDefault="00374D17" w:rsidP="00FF48A8">
      <w:pPr>
        <w:autoSpaceDE w:val="0"/>
        <w:autoSpaceDN w:val="0"/>
        <w:adjustRightInd w:val="0"/>
        <w:ind w:left="-142" w:firstLine="851"/>
        <w:jc w:val="both"/>
        <w:rPr>
          <w:sz w:val="25"/>
          <w:szCs w:val="25"/>
        </w:rPr>
      </w:pPr>
      <w:r w:rsidRPr="00E207AE">
        <w:rPr>
          <w:sz w:val="25"/>
          <w:szCs w:val="25"/>
        </w:rPr>
        <w:t xml:space="preserve">В случае формирования </w:t>
      </w:r>
      <w:hyperlink r:id="rId25" w:history="1">
        <w:r w:rsidRPr="00E207AE">
          <w:rPr>
            <w:sz w:val="25"/>
            <w:szCs w:val="25"/>
          </w:rPr>
          <w:t>Сведений</w:t>
        </w:r>
      </w:hyperlink>
      <w:r w:rsidRPr="00E207AE">
        <w:rPr>
          <w:sz w:val="25"/>
          <w:szCs w:val="25"/>
        </w:rPr>
        <w:t xml:space="preserve"> о бюджетном обязательстве </w:t>
      </w:r>
      <w:r w:rsidR="00A92115">
        <w:rPr>
          <w:sz w:val="25"/>
          <w:szCs w:val="25"/>
        </w:rPr>
        <w:t>органом</w:t>
      </w:r>
      <w:r w:rsidRPr="00E207AE">
        <w:rPr>
          <w:sz w:val="25"/>
          <w:szCs w:val="25"/>
        </w:rPr>
        <w:t xml:space="preserve">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ar64" w:history="1">
        <w:r w:rsidRPr="00E207AE">
          <w:rPr>
            <w:sz w:val="25"/>
            <w:szCs w:val="25"/>
          </w:rPr>
          <w:t xml:space="preserve">абзацем </w:t>
        </w:r>
        <w:r w:rsidR="00A92115">
          <w:rPr>
            <w:sz w:val="25"/>
            <w:szCs w:val="25"/>
          </w:rPr>
          <w:t>четвертым</w:t>
        </w:r>
      </w:hyperlink>
      <w:r w:rsidRPr="00E207AE">
        <w:rPr>
          <w:sz w:val="25"/>
          <w:szCs w:val="25"/>
        </w:rPr>
        <w:t xml:space="preserve"> настоящего пункта.</w:t>
      </w:r>
    </w:p>
    <w:p w:rsidR="00A749C7" w:rsidRDefault="00A749C7" w:rsidP="00FF48A8">
      <w:pPr>
        <w:autoSpaceDE w:val="0"/>
        <w:autoSpaceDN w:val="0"/>
        <w:adjustRightInd w:val="0"/>
        <w:ind w:left="-142" w:firstLine="851"/>
        <w:jc w:val="both"/>
        <w:rPr>
          <w:sz w:val="25"/>
          <w:szCs w:val="25"/>
        </w:rPr>
      </w:pPr>
    </w:p>
    <w:p w:rsidR="00374D17" w:rsidRPr="00E207AE" w:rsidRDefault="00127980" w:rsidP="00FF48A8">
      <w:pPr>
        <w:autoSpaceDE w:val="0"/>
        <w:autoSpaceDN w:val="0"/>
        <w:adjustRightInd w:val="0"/>
        <w:ind w:left="-142" w:firstLine="851"/>
        <w:jc w:val="both"/>
        <w:rPr>
          <w:sz w:val="25"/>
          <w:szCs w:val="25"/>
        </w:rPr>
      </w:pPr>
      <w:r w:rsidRPr="00E207AE">
        <w:rPr>
          <w:sz w:val="25"/>
          <w:szCs w:val="25"/>
        </w:rPr>
        <w:t>1</w:t>
      </w:r>
      <w:r w:rsidR="006A5293" w:rsidRPr="00E207AE">
        <w:rPr>
          <w:sz w:val="25"/>
          <w:szCs w:val="25"/>
        </w:rPr>
        <w:t>2</w:t>
      </w:r>
      <w:r w:rsidRPr="00E207AE">
        <w:rPr>
          <w:sz w:val="25"/>
          <w:szCs w:val="25"/>
        </w:rPr>
        <w:t xml:space="preserve">. </w:t>
      </w:r>
      <w:r w:rsidR="00374D17" w:rsidRPr="00E207AE">
        <w:rPr>
          <w:sz w:val="25"/>
          <w:szCs w:val="25"/>
        </w:rPr>
        <w:t xml:space="preserve">В случае </w:t>
      </w:r>
      <w:r w:rsidR="00A92115">
        <w:rPr>
          <w:sz w:val="25"/>
          <w:szCs w:val="25"/>
        </w:rPr>
        <w:t xml:space="preserve">положительного результата проверки, </w:t>
      </w:r>
      <w:r w:rsidR="00374D17" w:rsidRPr="00E207AE">
        <w:rPr>
          <w:sz w:val="25"/>
          <w:szCs w:val="25"/>
        </w:rPr>
        <w:t xml:space="preserve">предусмотренной </w:t>
      </w:r>
      <w:hyperlink w:anchor="Par60" w:history="1">
        <w:r w:rsidR="00374D17" w:rsidRPr="00E207AE">
          <w:rPr>
            <w:sz w:val="25"/>
            <w:szCs w:val="25"/>
          </w:rPr>
          <w:t>пунктом 11</w:t>
        </w:r>
      </w:hyperlink>
      <w:r w:rsidR="00A92115">
        <w:t xml:space="preserve"> </w:t>
      </w:r>
      <w:r w:rsidR="00A92115" w:rsidRPr="00A92115">
        <w:rPr>
          <w:sz w:val="25"/>
          <w:szCs w:val="25"/>
        </w:rPr>
        <w:t>настоящего</w:t>
      </w:r>
      <w:r w:rsidR="00374D17" w:rsidRPr="00E207AE">
        <w:rPr>
          <w:sz w:val="25"/>
          <w:szCs w:val="25"/>
        </w:rPr>
        <w:t xml:space="preserve"> Порядка,</w:t>
      </w:r>
      <w:r w:rsidR="00A92115">
        <w:rPr>
          <w:sz w:val="25"/>
          <w:szCs w:val="25"/>
        </w:rPr>
        <w:t xml:space="preserve"> орган Федерального казначейства присваивает учетный номер бюджетному обязательству (вносит изменения в бюджетное обязательство) в течении срока, указанного в абзаце первом пункта 11 настоящего Порядка, и направляет получателю средств местного бюджета извещение о постановке на учет (изме</w:t>
      </w:r>
      <w:r w:rsidR="00A749C7">
        <w:rPr>
          <w:sz w:val="25"/>
          <w:szCs w:val="25"/>
        </w:rPr>
        <w:t>нении) бюджетного обязательства, реквизиты которого установлены в Приложении № 12 к Порядку 258н(далее – Извещение о бюджетном обязательстве).</w:t>
      </w:r>
      <w:r w:rsidR="00A92115">
        <w:rPr>
          <w:sz w:val="25"/>
          <w:szCs w:val="25"/>
        </w:rPr>
        <w:t xml:space="preserve"> </w:t>
      </w:r>
      <w:r w:rsidR="00374D17" w:rsidRPr="00E207AE">
        <w:rPr>
          <w:sz w:val="25"/>
          <w:szCs w:val="25"/>
        </w:rPr>
        <w:t xml:space="preserve"> </w:t>
      </w:r>
    </w:p>
    <w:p w:rsidR="00374D17" w:rsidRDefault="00374D17" w:rsidP="00FF48A8">
      <w:pPr>
        <w:autoSpaceDE w:val="0"/>
        <w:autoSpaceDN w:val="0"/>
        <w:adjustRightInd w:val="0"/>
        <w:ind w:left="-142" w:firstLine="851"/>
        <w:jc w:val="both"/>
        <w:rPr>
          <w:sz w:val="25"/>
          <w:szCs w:val="25"/>
        </w:rPr>
      </w:pPr>
    </w:p>
    <w:p w:rsidR="00A749C7" w:rsidRDefault="00A749C7" w:rsidP="00FF48A8">
      <w:pPr>
        <w:autoSpaceDE w:val="0"/>
        <w:autoSpaceDN w:val="0"/>
        <w:adjustRightInd w:val="0"/>
        <w:ind w:left="-142" w:firstLine="851"/>
        <w:jc w:val="both"/>
        <w:rPr>
          <w:sz w:val="25"/>
          <w:szCs w:val="25"/>
        </w:rPr>
      </w:pPr>
      <w:r>
        <w:rPr>
          <w:sz w:val="25"/>
          <w:szCs w:val="25"/>
        </w:rPr>
        <w:t>Извещение о бюджетном обязательстве направляется органом Федерального казначейства получателю средств местного бюджета:</w:t>
      </w:r>
    </w:p>
    <w:p w:rsidR="00A749C7" w:rsidRDefault="00A749C7" w:rsidP="00FF48A8">
      <w:pPr>
        <w:autoSpaceDE w:val="0"/>
        <w:autoSpaceDN w:val="0"/>
        <w:adjustRightInd w:val="0"/>
        <w:ind w:left="-142" w:firstLine="851"/>
        <w:jc w:val="both"/>
        <w:rPr>
          <w:sz w:val="25"/>
          <w:szCs w:val="25"/>
        </w:rPr>
      </w:pPr>
    </w:p>
    <w:p w:rsidR="00A749C7" w:rsidRDefault="00A749C7" w:rsidP="00FF48A8">
      <w:pPr>
        <w:autoSpaceDE w:val="0"/>
        <w:autoSpaceDN w:val="0"/>
        <w:adjustRightInd w:val="0"/>
        <w:ind w:left="-142" w:firstLine="851"/>
        <w:jc w:val="both"/>
        <w:rPr>
          <w:sz w:val="25"/>
          <w:szCs w:val="25"/>
        </w:rPr>
      </w:pPr>
      <w:r>
        <w:rPr>
          <w:sz w:val="25"/>
          <w:szCs w:val="25"/>
        </w:rPr>
        <w:t>в форме электронного документа, подписанного электронной подписью уполномоченного лица Управления Федерального казначейства, - в отношении Сведений о бюджетном обязательстве, представленных в форме электронного документа;</w:t>
      </w:r>
    </w:p>
    <w:p w:rsidR="00A749C7" w:rsidRDefault="00A749C7" w:rsidP="00FF48A8">
      <w:pPr>
        <w:autoSpaceDE w:val="0"/>
        <w:autoSpaceDN w:val="0"/>
        <w:adjustRightInd w:val="0"/>
        <w:ind w:left="-142" w:firstLine="851"/>
        <w:jc w:val="both"/>
        <w:rPr>
          <w:sz w:val="25"/>
          <w:szCs w:val="25"/>
        </w:rPr>
      </w:pPr>
      <w:r>
        <w:rPr>
          <w:sz w:val="25"/>
          <w:szCs w:val="25"/>
        </w:rPr>
        <w:t xml:space="preserve"> на бумажном носителе, подписанном уполномоченным лицом Управления Федерального казначейства, - в отношении Сведений о бюджетном обязательстве, п</w:t>
      </w:r>
      <w:r w:rsidR="00074548">
        <w:rPr>
          <w:sz w:val="25"/>
          <w:szCs w:val="25"/>
        </w:rPr>
        <w:t>редставленных на бумажном носите</w:t>
      </w:r>
      <w:r>
        <w:rPr>
          <w:sz w:val="25"/>
          <w:szCs w:val="25"/>
        </w:rPr>
        <w:t>ле.</w:t>
      </w:r>
    </w:p>
    <w:p w:rsidR="00074548" w:rsidRPr="00E207AE" w:rsidRDefault="00074548" w:rsidP="00FF48A8">
      <w:pPr>
        <w:autoSpaceDE w:val="0"/>
        <w:autoSpaceDN w:val="0"/>
        <w:adjustRightInd w:val="0"/>
        <w:ind w:left="-142" w:firstLine="851"/>
        <w:jc w:val="both"/>
        <w:rPr>
          <w:sz w:val="25"/>
          <w:szCs w:val="25"/>
        </w:rPr>
      </w:pPr>
    </w:p>
    <w:p w:rsidR="00374D17" w:rsidRDefault="00374D17" w:rsidP="00FF48A8">
      <w:pPr>
        <w:autoSpaceDE w:val="0"/>
        <w:autoSpaceDN w:val="0"/>
        <w:adjustRightInd w:val="0"/>
        <w:ind w:left="-142" w:firstLine="851"/>
        <w:jc w:val="both"/>
        <w:rPr>
          <w:sz w:val="25"/>
          <w:szCs w:val="25"/>
        </w:rPr>
      </w:pPr>
      <w:r w:rsidRPr="00E207AE">
        <w:rPr>
          <w:sz w:val="25"/>
          <w:szCs w:val="25"/>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74548" w:rsidRPr="00E207AE" w:rsidRDefault="00074548" w:rsidP="00FF48A8">
      <w:pPr>
        <w:autoSpaceDE w:val="0"/>
        <w:autoSpaceDN w:val="0"/>
        <w:adjustRightInd w:val="0"/>
        <w:ind w:left="-142" w:firstLine="851"/>
        <w:jc w:val="both"/>
        <w:rPr>
          <w:sz w:val="25"/>
          <w:szCs w:val="25"/>
        </w:rPr>
      </w:pPr>
    </w:p>
    <w:p w:rsidR="00374D17" w:rsidRPr="00E207AE" w:rsidRDefault="00374D17" w:rsidP="00FF48A8">
      <w:pPr>
        <w:autoSpaceDE w:val="0"/>
        <w:autoSpaceDN w:val="0"/>
        <w:adjustRightInd w:val="0"/>
        <w:ind w:left="-142" w:firstLine="851"/>
        <w:jc w:val="both"/>
        <w:rPr>
          <w:sz w:val="25"/>
          <w:szCs w:val="25"/>
        </w:rPr>
      </w:pPr>
      <w:r w:rsidRPr="00E207AE">
        <w:rPr>
          <w:sz w:val="25"/>
          <w:szCs w:val="25"/>
        </w:rPr>
        <w:t>Учетный номер бюджетного обязательства имеет следующую структуру, состоящую из девятнадцати разрядов:</w:t>
      </w:r>
    </w:p>
    <w:p w:rsidR="00374D17" w:rsidRPr="00E207AE" w:rsidRDefault="00374D17" w:rsidP="00FF48A8">
      <w:pPr>
        <w:autoSpaceDE w:val="0"/>
        <w:autoSpaceDN w:val="0"/>
        <w:adjustRightInd w:val="0"/>
        <w:ind w:left="-142" w:firstLine="851"/>
        <w:jc w:val="both"/>
        <w:rPr>
          <w:sz w:val="25"/>
          <w:szCs w:val="25"/>
        </w:rPr>
      </w:pPr>
      <w:r w:rsidRPr="00E207AE">
        <w:rPr>
          <w:sz w:val="25"/>
          <w:szCs w:val="25"/>
        </w:rPr>
        <w:t xml:space="preserve">с 1 по 8 разряд </w:t>
      </w:r>
      <w:r w:rsidR="00674AFF">
        <w:rPr>
          <w:sz w:val="25"/>
          <w:szCs w:val="25"/>
        </w:rPr>
        <w:t>–</w:t>
      </w:r>
      <w:r w:rsidR="00074548">
        <w:rPr>
          <w:sz w:val="25"/>
          <w:szCs w:val="25"/>
        </w:rPr>
        <w:t xml:space="preserve"> </w:t>
      </w:r>
      <w:r w:rsidRPr="00E207AE">
        <w:rPr>
          <w:sz w:val="25"/>
          <w:szCs w:val="25"/>
        </w:rPr>
        <w:t xml:space="preserve"> код получателя средств </w:t>
      </w:r>
      <w:r w:rsidR="00D13C7E" w:rsidRPr="00E207AE">
        <w:rPr>
          <w:sz w:val="25"/>
          <w:szCs w:val="25"/>
        </w:rPr>
        <w:t>местного</w:t>
      </w:r>
      <w:r w:rsidRPr="00E207AE">
        <w:rPr>
          <w:sz w:val="25"/>
          <w:szCs w:val="25"/>
        </w:rPr>
        <w:t xml:space="preserve"> бюджета по реестру участников бюджетного процесса, а также юридических лиц, не являющихся участниками бюджетного процесса</w:t>
      </w:r>
      <w:r w:rsidR="00074548">
        <w:rPr>
          <w:sz w:val="25"/>
          <w:szCs w:val="25"/>
        </w:rPr>
        <w:t>, порядок формирования и ведения которого установлен Министерством финансов Российской Федерации</w:t>
      </w:r>
      <w:r w:rsidRPr="00E207AE">
        <w:rPr>
          <w:sz w:val="25"/>
          <w:szCs w:val="25"/>
        </w:rPr>
        <w:t xml:space="preserve"> (далее </w:t>
      </w:r>
      <w:r w:rsidR="00674AFF">
        <w:rPr>
          <w:sz w:val="25"/>
          <w:szCs w:val="25"/>
        </w:rPr>
        <w:t>–</w:t>
      </w:r>
      <w:r w:rsidRPr="00E207AE">
        <w:rPr>
          <w:sz w:val="25"/>
          <w:szCs w:val="25"/>
        </w:rPr>
        <w:t xml:space="preserve"> Сводный реестр);</w:t>
      </w:r>
    </w:p>
    <w:p w:rsidR="00374D17" w:rsidRPr="00E207AE" w:rsidRDefault="00374D17" w:rsidP="00FF48A8">
      <w:pPr>
        <w:autoSpaceDE w:val="0"/>
        <w:autoSpaceDN w:val="0"/>
        <w:adjustRightInd w:val="0"/>
        <w:ind w:left="-142" w:firstLine="851"/>
        <w:jc w:val="both"/>
        <w:rPr>
          <w:sz w:val="25"/>
          <w:szCs w:val="25"/>
        </w:rPr>
      </w:pPr>
      <w:r w:rsidRPr="00E207AE">
        <w:rPr>
          <w:sz w:val="25"/>
          <w:szCs w:val="25"/>
        </w:rPr>
        <w:t xml:space="preserve">9 и 10 разряды </w:t>
      </w:r>
      <w:r w:rsidR="00674AFF">
        <w:rPr>
          <w:sz w:val="25"/>
          <w:szCs w:val="25"/>
        </w:rPr>
        <w:t>–</w:t>
      </w:r>
      <w:r w:rsidRPr="00E207AE">
        <w:rPr>
          <w:sz w:val="25"/>
          <w:szCs w:val="25"/>
        </w:rPr>
        <w:t xml:space="preserve"> последние две цифры года, в котором бюджетное обязательство поставлено на учет;</w:t>
      </w:r>
    </w:p>
    <w:p w:rsidR="00374D17" w:rsidRPr="00E207AE" w:rsidRDefault="00374D17" w:rsidP="00FF48A8">
      <w:pPr>
        <w:autoSpaceDE w:val="0"/>
        <w:autoSpaceDN w:val="0"/>
        <w:adjustRightInd w:val="0"/>
        <w:ind w:left="-142" w:firstLine="851"/>
        <w:jc w:val="both"/>
        <w:rPr>
          <w:sz w:val="25"/>
          <w:szCs w:val="25"/>
        </w:rPr>
      </w:pPr>
      <w:r w:rsidRPr="00E207AE">
        <w:rPr>
          <w:sz w:val="25"/>
          <w:szCs w:val="25"/>
        </w:rPr>
        <w:t xml:space="preserve">с 11 по 19 разряд </w:t>
      </w:r>
      <w:r w:rsidR="00674AFF">
        <w:rPr>
          <w:sz w:val="25"/>
          <w:szCs w:val="25"/>
        </w:rPr>
        <w:t>–</w:t>
      </w:r>
      <w:r w:rsidRPr="00E207AE">
        <w:rPr>
          <w:sz w:val="25"/>
          <w:szCs w:val="25"/>
        </w:rPr>
        <w:t xml:space="preserve"> номер бюджетного обязательства, присваиваемый </w:t>
      </w:r>
      <w:r w:rsidR="00074548">
        <w:rPr>
          <w:sz w:val="25"/>
          <w:szCs w:val="25"/>
        </w:rPr>
        <w:t>органом</w:t>
      </w:r>
      <w:r w:rsidRPr="00E207AE">
        <w:rPr>
          <w:sz w:val="25"/>
          <w:szCs w:val="25"/>
        </w:rPr>
        <w:t xml:space="preserve"> Федерального казначейства в рамках одного календарного года.</w:t>
      </w:r>
    </w:p>
    <w:p w:rsidR="00074548" w:rsidRDefault="00074548" w:rsidP="00FF48A8">
      <w:pPr>
        <w:pStyle w:val="ConsPlusNormal"/>
        <w:ind w:left="-142" w:firstLine="851"/>
        <w:jc w:val="both"/>
        <w:rPr>
          <w:rFonts w:ascii="Times New Roman" w:hAnsi="Times New Roman" w:cs="Times New Roman"/>
          <w:sz w:val="25"/>
          <w:szCs w:val="25"/>
        </w:rPr>
      </w:pPr>
    </w:p>
    <w:p w:rsidR="00127980" w:rsidRPr="00E207AE" w:rsidRDefault="00074548" w:rsidP="00FF48A8">
      <w:pPr>
        <w:pStyle w:val="ConsPlusNormal"/>
        <w:ind w:left="-142" w:firstLine="851"/>
        <w:jc w:val="both"/>
        <w:rPr>
          <w:rFonts w:ascii="Times New Roman" w:hAnsi="Times New Roman" w:cs="Times New Roman"/>
          <w:sz w:val="25"/>
          <w:szCs w:val="25"/>
        </w:rPr>
      </w:pPr>
      <w:r>
        <w:rPr>
          <w:rFonts w:ascii="Times New Roman" w:hAnsi="Times New Roman" w:cs="Times New Roman"/>
          <w:sz w:val="25"/>
          <w:szCs w:val="25"/>
        </w:rPr>
        <w:t xml:space="preserve">13. </w:t>
      </w:r>
      <w:r w:rsidR="00374D17" w:rsidRPr="00E207AE">
        <w:rPr>
          <w:rFonts w:ascii="Times New Roman" w:hAnsi="Times New Roman" w:cs="Times New Roman"/>
          <w:sz w:val="25"/>
          <w:szCs w:val="25"/>
        </w:rPr>
        <w:t xml:space="preserve">Одно поставленное на учет бюджетное обязательство может содержать несколько кодов классификации расходов </w:t>
      </w:r>
      <w:r w:rsidR="00CA67E4" w:rsidRPr="00E207AE">
        <w:rPr>
          <w:rFonts w:ascii="Times New Roman" w:hAnsi="Times New Roman" w:cs="Times New Roman"/>
          <w:sz w:val="25"/>
          <w:szCs w:val="25"/>
        </w:rPr>
        <w:t>местного</w:t>
      </w:r>
      <w:r w:rsidR="00374D17" w:rsidRPr="00E207AE">
        <w:rPr>
          <w:rFonts w:ascii="Times New Roman" w:hAnsi="Times New Roman" w:cs="Times New Roman"/>
          <w:sz w:val="25"/>
          <w:szCs w:val="25"/>
        </w:rPr>
        <w:t xml:space="preserve"> бюджета</w:t>
      </w:r>
      <w:r>
        <w:rPr>
          <w:rFonts w:ascii="Times New Roman" w:hAnsi="Times New Roman" w:cs="Times New Roman"/>
          <w:sz w:val="25"/>
          <w:szCs w:val="25"/>
        </w:rPr>
        <w:t xml:space="preserve"> и аналитических кодов цели, используемых Федеральным казначейством в целях санкционирования операций с целевыми расходами</w:t>
      </w:r>
      <w:r w:rsidR="00127980" w:rsidRPr="00E207AE">
        <w:rPr>
          <w:rFonts w:ascii="Times New Roman" w:hAnsi="Times New Roman" w:cs="Times New Roman"/>
          <w:sz w:val="25"/>
          <w:szCs w:val="25"/>
        </w:rPr>
        <w:t>.</w:t>
      </w:r>
    </w:p>
    <w:p w:rsidR="00074548" w:rsidRDefault="00074548" w:rsidP="00FF48A8">
      <w:pPr>
        <w:autoSpaceDE w:val="0"/>
        <w:autoSpaceDN w:val="0"/>
        <w:adjustRightInd w:val="0"/>
        <w:ind w:left="-142" w:firstLine="851"/>
        <w:jc w:val="both"/>
        <w:rPr>
          <w:sz w:val="25"/>
          <w:szCs w:val="25"/>
        </w:rPr>
      </w:pPr>
    </w:p>
    <w:p w:rsidR="00667F4A" w:rsidRPr="00E207AE" w:rsidRDefault="006F45A4" w:rsidP="00FF48A8">
      <w:pPr>
        <w:autoSpaceDE w:val="0"/>
        <w:autoSpaceDN w:val="0"/>
        <w:adjustRightInd w:val="0"/>
        <w:ind w:left="-142" w:firstLine="851"/>
        <w:jc w:val="both"/>
        <w:rPr>
          <w:sz w:val="25"/>
          <w:szCs w:val="25"/>
        </w:rPr>
      </w:pPr>
      <w:r w:rsidRPr="00E207AE">
        <w:rPr>
          <w:sz w:val="25"/>
          <w:szCs w:val="25"/>
        </w:rPr>
        <w:t>1</w:t>
      </w:r>
      <w:r w:rsidR="00D24CE7" w:rsidRPr="00E207AE">
        <w:rPr>
          <w:sz w:val="25"/>
          <w:szCs w:val="25"/>
        </w:rPr>
        <w:t>4</w:t>
      </w:r>
      <w:r w:rsidRPr="00E207AE">
        <w:rPr>
          <w:sz w:val="25"/>
          <w:szCs w:val="25"/>
        </w:rPr>
        <w:t>.</w:t>
      </w:r>
      <w:r w:rsidR="00127980" w:rsidRPr="00E207AE">
        <w:rPr>
          <w:sz w:val="25"/>
          <w:szCs w:val="25"/>
        </w:rPr>
        <w:t xml:space="preserve"> </w:t>
      </w:r>
      <w:r w:rsidR="00D13C7E" w:rsidRPr="00E207AE">
        <w:rPr>
          <w:sz w:val="25"/>
          <w:szCs w:val="25"/>
        </w:rPr>
        <w:t xml:space="preserve">В случае отрицательного результата проверки </w:t>
      </w:r>
      <w:hyperlink r:id="rId26" w:history="1">
        <w:r w:rsidR="00D13C7E" w:rsidRPr="00E207AE">
          <w:rPr>
            <w:sz w:val="25"/>
            <w:szCs w:val="25"/>
          </w:rPr>
          <w:t>Сведений</w:t>
        </w:r>
      </w:hyperlink>
      <w:r w:rsidR="00D13C7E" w:rsidRPr="00E207AE">
        <w:rPr>
          <w:sz w:val="25"/>
          <w:szCs w:val="25"/>
        </w:rPr>
        <w:t xml:space="preserve"> о бюджетном обязательстве на соответствие </w:t>
      </w:r>
      <w:r w:rsidR="00074548">
        <w:rPr>
          <w:sz w:val="25"/>
          <w:szCs w:val="25"/>
        </w:rPr>
        <w:t>положениям</w:t>
      </w:r>
      <w:r w:rsidR="00D13C7E" w:rsidRPr="00E207AE">
        <w:rPr>
          <w:sz w:val="25"/>
          <w:szCs w:val="25"/>
        </w:rPr>
        <w:t>, предусмотренным</w:t>
      </w:r>
      <w:r w:rsidR="00074548">
        <w:rPr>
          <w:sz w:val="25"/>
          <w:szCs w:val="25"/>
        </w:rPr>
        <w:t xml:space="preserve"> </w:t>
      </w:r>
      <w:hyperlink w:anchor="Par61" w:history="1">
        <w:r w:rsidR="00D13C7E" w:rsidRPr="00E207AE">
          <w:rPr>
            <w:sz w:val="25"/>
            <w:szCs w:val="25"/>
          </w:rPr>
          <w:t>абзацами вторым</w:t>
        </w:r>
      </w:hyperlink>
      <w:r w:rsidR="00074548">
        <w:t>,</w:t>
      </w:r>
      <w:r w:rsidR="00D13C7E" w:rsidRPr="00E207AE">
        <w:rPr>
          <w:sz w:val="25"/>
          <w:szCs w:val="25"/>
        </w:rPr>
        <w:t xml:space="preserve"> </w:t>
      </w:r>
      <w:hyperlink w:anchor="Par63" w:history="1">
        <w:r w:rsidR="00074548">
          <w:rPr>
            <w:sz w:val="25"/>
            <w:szCs w:val="25"/>
          </w:rPr>
          <w:t>третьим</w:t>
        </w:r>
      </w:hyperlink>
      <w:r w:rsidR="00D13C7E" w:rsidRPr="00E207AE">
        <w:rPr>
          <w:sz w:val="25"/>
          <w:szCs w:val="25"/>
        </w:rPr>
        <w:t xml:space="preserve">, </w:t>
      </w:r>
      <w:hyperlink w:anchor="Par65" w:history="1">
        <w:r w:rsidR="00074548">
          <w:rPr>
            <w:sz w:val="25"/>
            <w:szCs w:val="25"/>
          </w:rPr>
          <w:t>пятым</w:t>
        </w:r>
        <w:r w:rsidR="00D13C7E" w:rsidRPr="00E207AE">
          <w:rPr>
            <w:sz w:val="25"/>
            <w:szCs w:val="25"/>
          </w:rPr>
          <w:t xml:space="preserve"> пункта 11</w:t>
        </w:r>
      </w:hyperlink>
      <w:r w:rsidR="00074548">
        <w:rPr>
          <w:sz w:val="25"/>
          <w:szCs w:val="25"/>
        </w:rPr>
        <w:t xml:space="preserve">настоящего </w:t>
      </w:r>
      <w:r w:rsidR="00D13C7E" w:rsidRPr="00E207AE">
        <w:rPr>
          <w:sz w:val="25"/>
          <w:szCs w:val="25"/>
        </w:rPr>
        <w:t xml:space="preserve">Порядка, </w:t>
      </w:r>
      <w:r w:rsidR="00074548">
        <w:rPr>
          <w:sz w:val="25"/>
          <w:szCs w:val="25"/>
        </w:rPr>
        <w:t>орган</w:t>
      </w:r>
      <w:r w:rsidR="00D13C7E" w:rsidRPr="00E207AE">
        <w:rPr>
          <w:sz w:val="25"/>
          <w:szCs w:val="25"/>
        </w:rPr>
        <w:t xml:space="preserve"> Федерального казначейства в срок, установленный </w:t>
      </w:r>
      <w:r w:rsidR="00074548">
        <w:rPr>
          <w:sz w:val="25"/>
          <w:szCs w:val="25"/>
        </w:rPr>
        <w:t xml:space="preserve">абзацем первым </w:t>
      </w:r>
      <w:hyperlink w:anchor="Par70" w:history="1">
        <w:r w:rsidR="00D13C7E" w:rsidRPr="00E207AE">
          <w:rPr>
            <w:sz w:val="25"/>
            <w:szCs w:val="25"/>
          </w:rPr>
          <w:t>пункт</w:t>
        </w:r>
        <w:r w:rsidR="00074548">
          <w:rPr>
            <w:sz w:val="25"/>
            <w:szCs w:val="25"/>
          </w:rPr>
          <w:t xml:space="preserve">а </w:t>
        </w:r>
        <w:r w:rsidR="00D13C7E" w:rsidRPr="00E207AE">
          <w:rPr>
            <w:sz w:val="25"/>
            <w:szCs w:val="25"/>
          </w:rPr>
          <w:t>1</w:t>
        </w:r>
        <w:r w:rsidR="00074548">
          <w:rPr>
            <w:sz w:val="25"/>
            <w:szCs w:val="25"/>
          </w:rPr>
          <w:t>1</w:t>
        </w:r>
      </w:hyperlink>
      <w:r w:rsidR="00074548">
        <w:t xml:space="preserve"> настоящего</w:t>
      </w:r>
      <w:r w:rsidR="00D13C7E" w:rsidRPr="00E207AE">
        <w:rPr>
          <w:sz w:val="25"/>
          <w:szCs w:val="25"/>
        </w:rPr>
        <w:t xml:space="preserve"> Порядка, направляет получателю средств местного бюджета </w:t>
      </w:r>
      <w:r w:rsidR="00074548">
        <w:rPr>
          <w:sz w:val="25"/>
          <w:szCs w:val="25"/>
        </w:rPr>
        <w:t>уведомление</w:t>
      </w:r>
      <w:r w:rsidR="00D13C7E" w:rsidRPr="00E207AE">
        <w:rPr>
          <w:sz w:val="25"/>
          <w:szCs w:val="25"/>
        </w:rPr>
        <w:t xml:space="preserve"> в электронно</w:t>
      </w:r>
      <w:r w:rsidR="00074548">
        <w:rPr>
          <w:sz w:val="25"/>
          <w:szCs w:val="25"/>
        </w:rPr>
        <w:t>й форме содержащее информацию, позволяющую идентифицировать документ, не принятый к исполнению, а также содержащ</w:t>
      </w:r>
      <w:r w:rsidR="00C414A6">
        <w:rPr>
          <w:sz w:val="25"/>
          <w:szCs w:val="25"/>
        </w:rPr>
        <w:t>ее дату   и причину отказа, в соответствии</w:t>
      </w:r>
      <w:r w:rsidR="00D13C7E" w:rsidRPr="00E207AE">
        <w:rPr>
          <w:sz w:val="25"/>
          <w:szCs w:val="25"/>
        </w:rPr>
        <w:t xml:space="preserve"> с </w:t>
      </w:r>
      <w:r w:rsidR="00C414A6">
        <w:rPr>
          <w:sz w:val="25"/>
          <w:szCs w:val="25"/>
        </w:rPr>
        <w:t xml:space="preserve">правилами организации  и </w:t>
      </w:r>
      <w:r w:rsidR="00C414A6">
        <w:rPr>
          <w:sz w:val="25"/>
          <w:szCs w:val="25"/>
        </w:rPr>
        <w:lastRenderedPageBreak/>
        <w:t>функционирования системы казначейских платежей, установленными Федеральным казначейством (далее - уведомление).</w:t>
      </w:r>
    </w:p>
    <w:p w:rsidR="00C414A6" w:rsidRDefault="00C414A6" w:rsidP="00FF48A8">
      <w:pPr>
        <w:autoSpaceDE w:val="0"/>
        <w:autoSpaceDN w:val="0"/>
        <w:adjustRightInd w:val="0"/>
        <w:ind w:left="-142" w:firstLine="851"/>
        <w:jc w:val="both"/>
        <w:rPr>
          <w:sz w:val="25"/>
          <w:szCs w:val="25"/>
        </w:rPr>
      </w:pPr>
    </w:p>
    <w:p w:rsidR="00F51D06" w:rsidRDefault="00C414A6" w:rsidP="00C414A6">
      <w:pPr>
        <w:autoSpaceDE w:val="0"/>
        <w:autoSpaceDN w:val="0"/>
        <w:adjustRightInd w:val="0"/>
        <w:ind w:left="-142" w:firstLine="851"/>
        <w:jc w:val="both"/>
        <w:rPr>
          <w:sz w:val="25"/>
          <w:szCs w:val="25"/>
        </w:rPr>
      </w:pPr>
      <w:r>
        <w:rPr>
          <w:sz w:val="25"/>
          <w:szCs w:val="25"/>
        </w:rPr>
        <w:t>В</w:t>
      </w:r>
      <w:r w:rsidR="00D13C7E" w:rsidRPr="00E207AE">
        <w:rPr>
          <w:sz w:val="25"/>
          <w:szCs w:val="25"/>
        </w:rPr>
        <w:t xml:space="preserve"> отношении </w:t>
      </w:r>
      <w:hyperlink r:id="rId27" w:history="1">
        <w:r w:rsidR="00D13C7E" w:rsidRPr="00E207AE">
          <w:rPr>
            <w:sz w:val="25"/>
            <w:szCs w:val="25"/>
          </w:rPr>
          <w:t>Сведений</w:t>
        </w:r>
      </w:hyperlink>
      <w:r w:rsidR="00D13C7E" w:rsidRPr="00E207AE">
        <w:rPr>
          <w:sz w:val="25"/>
          <w:szCs w:val="25"/>
        </w:rPr>
        <w:t xml:space="preserve"> о бюджетных обязательствах, </w:t>
      </w:r>
      <w:r>
        <w:rPr>
          <w:sz w:val="25"/>
          <w:szCs w:val="25"/>
        </w:rPr>
        <w:t>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Федерального казначейства, его подписи, расшифровки подписи с указанием инициалов и фамилии, причины отказа.</w:t>
      </w:r>
    </w:p>
    <w:p w:rsidR="00C414A6" w:rsidRPr="00E207AE" w:rsidRDefault="00C414A6" w:rsidP="00C414A6">
      <w:pPr>
        <w:autoSpaceDE w:val="0"/>
        <w:autoSpaceDN w:val="0"/>
        <w:adjustRightInd w:val="0"/>
        <w:ind w:left="-142" w:firstLine="851"/>
        <w:jc w:val="both"/>
        <w:rPr>
          <w:sz w:val="25"/>
          <w:szCs w:val="25"/>
        </w:rPr>
      </w:pPr>
    </w:p>
    <w:p w:rsidR="003A2F48" w:rsidRDefault="00D24CE7" w:rsidP="003A2F48">
      <w:pPr>
        <w:autoSpaceDE w:val="0"/>
        <w:autoSpaceDN w:val="0"/>
        <w:adjustRightInd w:val="0"/>
        <w:ind w:left="-142" w:firstLine="851"/>
        <w:jc w:val="both"/>
        <w:rPr>
          <w:sz w:val="25"/>
          <w:szCs w:val="25"/>
        </w:rPr>
      </w:pPr>
      <w:r w:rsidRPr="00E207AE">
        <w:rPr>
          <w:sz w:val="25"/>
          <w:szCs w:val="25"/>
        </w:rPr>
        <w:t xml:space="preserve"> </w:t>
      </w:r>
      <w:r w:rsidR="00F51D06" w:rsidRPr="00E207AE">
        <w:rPr>
          <w:sz w:val="25"/>
          <w:szCs w:val="25"/>
        </w:rPr>
        <w:t xml:space="preserve">15. </w:t>
      </w:r>
      <w:r w:rsidR="003A2F48">
        <w:rPr>
          <w:sz w:val="25"/>
          <w:szCs w:val="25"/>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превышение суммы бюджетного обязательства в соответствии с пунктом 13 настоящего Порядка, над суммой неиспользованных лимитов бюджетных обязательств, отраженных на соответствующем лицевом счете, органом Федерального казначейства в срок, установленный абзацем первым пункта 11 настоящего Порядка:</w:t>
      </w:r>
    </w:p>
    <w:p w:rsidR="003A2F48" w:rsidRDefault="003A2F48" w:rsidP="003A2F48">
      <w:pPr>
        <w:autoSpaceDE w:val="0"/>
        <w:autoSpaceDN w:val="0"/>
        <w:adjustRightInd w:val="0"/>
        <w:ind w:left="-142" w:firstLine="851"/>
        <w:jc w:val="both"/>
        <w:rPr>
          <w:sz w:val="25"/>
          <w:szCs w:val="25"/>
        </w:rPr>
      </w:pPr>
    </w:p>
    <w:p w:rsidR="003A2F48" w:rsidRDefault="003A2F48" w:rsidP="003A2F48">
      <w:pPr>
        <w:autoSpaceDE w:val="0"/>
        <w:autoSpaceDN w:val="0"/>
        <w:adjustRightInd w:val="0"/>
        <w:ind w:left="-142" w:firstLine="851"/>
        <w:jc w:val="both"/>
        <w:rPr>
          <w:sz w:val="25"/>
          <w:szCs w:val="25"/>
        </w:rPr>
      </w:pPr>
      <w:r>
        <w:rPr>
          <w:sz w:val="25"/>
          <w:szCs w:val="25"/>
        </w:rPr>
        <w:t>в отношении Сведений о бюджетных обязательствах, возникших на основании документов-оснований, предусмотренных пунктами 1 – 2  и 12 графы 2 Перечня</w:t>
      </w:r>
      <w:r w:rsidR="001A1340">
        <w:rPr>
          <w:sz w:val="25"/>
          <w:szCs w:val="25"/>
        </w:rPr>
        <w:t>:</w:t>
      </w:r>
    </w:p>
    <w:p w:rsidR="001A1340" w:rsidRDefault="001A1340" w:rsidP="003A2F48">
      <w:pPr>
        <w:autoSpaceDE w:val="0"/>
        <w:autoSpaceDN w:val="0"/>
        <w:adjustRightInd w:val="0"/>
        <w:ind w:left="-142" w:firstLine="851"/>
        <w:jc w:val="both"/>
        <w:rPr>
          <w:sz w:val="25"/>
          <w:szCs w:val="25"/>
        </w:rPr>
      </w:pPr>
    </w:p>
    <w:p w:rsidR="001A1340" w:rsidRDefault="001A1340" w:rsidP="003A2F48">
      <w:pPr>
        <w:autoSpaceDE w:val="0"/>
        <w:autoSpaceDN w:val="0"/>
        <w:adjustRightInd w:val="0"/>
        <w:ind w:left="-142" w:firstLine="851"/>
        <w:jc w:val="both"/>
        <w:rPr>
          <w:sz w:val="25"/>
          <w:szCs w:val="25"/>
        </w:rPr>
      </w:pPr>
      <w:r>
        <w:rPr>
          <w:sz w:val="25"/>
          <w:szCs w:val="25"/>
        </w:rPr>
        <w:t>представленных в электронной форме, - направляет получателю средств местного бюджета уведомление в электронной форме;</w:t>
      </w:r>
    </w:p>
    <w:p w:rsidR="001A1340" w:rsidRDefault="001A1340" w:rsidP="003A2F48">
      <w:pPr>
        <w:autoSpaceDE w:val="0"/>
        <w:autoSpaceDN w:val="0"/>
        <w:adjustRightInd w:val="0"/>
        <w:ind w:left="-142" w:firstLine="851"/>
        <w:jc w:val="both"/>
        <w:rPr>
          <w:sz w:val="25"/>
          <w:szCs w:val="25"/>
        </w:rPr>
      </w:pPr>
    </w:p>
    <w:p w:rsidR="001A1340" w:rsidRDefault="001A1340" w:rsidP="003A2F48">
      <w:pPr>
        <w:autoSpaceDE w:val="0"/>
        <w:autoSpaceDN w:val="0"/>
        <w:adjustRightInd w:val="0"/>
        <w:ind w:left="-142" w:firstLine="851"/>
        <w:jc w:val="both"/>
        <w:rPr>
          <w:sz w:val="25"/>
          <w:szCs w:val="25"/>
        </w:rPr>
      </w:pPr>
      <w:r>
        <w:rPr>
          <w:sz w:val="25"/>
          <w:szCs w:val="25"/>
        </w:rPr>
        <w:t>представленных на бюджетном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Федерального казначейства, его подписи,</w:t>
      </w:r>
      <w:r w:rsidRPr="001A1340">
        <w:rPr>
          <w:sz w:val="25"/>
          <w:szCs w:val="25"/>
        </w:rPr>
        <w:t xml:space="preserve"> </w:t>
      </w:r>
      <w:r>
        <w:rPr>
          <w:sz w:val="25"/>
          <w:szCs w:val="25"/>
        </w:rPr>
        <w:t>расшифровки подписи с указанием инициалов и фамилии, причины отказа;</w:t>
      </w:r>
    </w:p>
    <w:p w:rsidR="001A1340" w:rsidRDefault="001A1340" w:rsidP="003A2F48">
      <w:pPr>
        <w:autoSpaceDE w:val="0"/>
        <w:autoSpaceDN w:val="0"/>
        <w:adjustRightInd w:val="0"/>
        <w:ind w:left="-142" w:firstLine="851"/>
        <w:jc w:val="both"/>
        <w:rPr>
          <w:sz w:val="25"/>
          <w:szCs w:val="25"/>
        </w:rPr>
      </w:pPr>
    </w:p>
    <w:p w:rsidR="001A1340" w:rsidRDefault="001A1340" w:rsidP="003A2F48">
      <w:pPr>
        <w:autoSpaceDE w:val="0"/>
        <w:autoSpaceDN w:val="0"/>
        <w:adjustRightInd w:val="0"/>
        <w:ind w:left="-142" w:firstLine="851"/>
        <w:jc w:val="both"/>
        <w:rPr>
          <w:sz w:val="25"/>
          <w:szCs w:val="25"/>
        </w:rPr>
      </w:pPr>
      <w:r>
        <w:rPr>
          <w:sz w:val="25"/>
          <w:szCs w:val="25"/>
        </w:rPr>
        <w:t>в отношении Сведений о бюджетных обязательствах, возникших на основании документов-оснований, предусмотренных пунктами 3 – 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1A1340" w:rsidRDefault="001A1340" w:rsidP="003A2F48">
      <w:pPr>
        <w:autoSpaceDE w:val="0"/>
        <w:autoSpaceDN w:val="0"/>
        <w:adjustRightInd w:val="0"/>
        <w:ind w:left="-142" w:firstLine="851"/>
        <w:jc w:val="both"/>
        <w:rPr>
          <w:sz w:val="25"/>
          <w:szCs w:val="25"/>
        </w:rPr>
      </w:pPr>
    </w:p>
    <w:p w:rsidR="001A1340" w:rsidRDefault="001A1340" w:rsidP="003A2F48">
      <w:pPr>
        <w:autoSpaceDE w:val="0"/>
        <w:autoSpaceDN w:val="0"/>
        <w:adjustRightInd w:val="0"/>
        <w:ind w:left="-142" w:firstLine="851"/>
        <w:jc w:val="both"/>
        <w:rPr>
          <w:sz w:val="25"/>
          <w:szCs w:val="25"/>
        </w:rPr>
      </w:pPr>
      <w:r>
        <w:rPr>
          <w:sz w:val="25"/>
          <w:szCs w:val="25"/>
        </w:rPr>
        <w:t>получателю средств местного бюджета Извещение о бюджетном обязательстве;</w:t>
      </w:r>
    </w:p>
    <w:p w:rsidR="000C0EEE" w:rsidRDefault="000C0EEE" w:rsidP="003A2F48">
      <w:pPr>
        <w:autoSpaceDE w:val="0"/>
        <w:autoSpaceDN w:val="0"/>
        <w:adjustRightInd w:val="0"/>
        <w:ind w:left="-142" w:firstLine="851"/>
        <w:jc w:val="both"/>
        <w:rPr>
          <w:sz w:val="25"/>
          <w:szCs w:val="25"/>
        </w:rPr>
      </w:pPr>
    </w:p>
    <w:p w:rsidR="00AA6A08" w:rsidRDefault="000C0EEE" w:rsidP="003A2F48">
      <w:pPr>
        <w:autoSpaceDE w:val="0"/>
        <w:autoSpaceDN w:val="0"/>
        <w:adjustRightInd w:val="0"/>
        <w:ind w:left="-142" w:firstLine="851"/>
        <w:jc w:val="both"/>
        <w:rPr>
          <w:sz w:val="25"/>
          <w:szCs w:val="25"/>
        </w:rPr>
      </w:pPr>
      <w:r>
        <w:rPr>
          <w:sz w:val="25"/>
          <w:szCs w:val="25"/>
        </w:rPr>
        <w:t>получателю</w:t>
      </w:r>
      <w:r w:rsidR="00AA6A08">
        <w:rPr>
          <w:sz w:val="25"/>
          <w:szCs w:val="25"/>
        </w:rPr>
        <w:t xml:space="preserve">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уставлены в приложении № 4 к Порядку 258н (далее – Уведомление о превышении).</w:t>
      </w:r>
    </w:p>
    <w:p w:rsidR="00AA6A08" w:rsidRDefault="00AA6A08" w:rsidP="003A2F48">
      <w:pPr>
        <w:autoSpaceDE w:val="0"/>
        <w:autoSpaceDN w:val="0"/>
        <w:adjustRightInd w:val="0"/>
        <w:ind w:left="-142" w:firstLine="851"/>
        <w:jc w:val="both"/>
        <w:rPr>
          <w:sz w:val="25"/>
          <w:szCs w:val="25"/>
        </w:rPr>
      </w:pPr>
    </w:p>
    <w:p w:rsidR="00AA6A08" w:rsidRDefault="00AA6A08" w:rsidP="003A2F48">
      <w:pPr>
        <w:autoSpaceDE w:val="0"/>
        <w:autoSpaceDN w:val="0"/>
        <w:adjustRightInd w:val="0"/>
        <w:ind w:left="-142" w:firstLine="851"/>
        <w:jc w:val="both"/>
        <w:rPr>
          <w:sz w:val="25"/>
          <w:szCs w:val="25"/>
        </w:rPr>
      </w:pPr>
      <w:r>
        <w:rPr>
          <w:sz w:val="25"/>
          <w:szCs w:val="25"/>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рабочий день текущего финансового года:</w:t>
      </w:r>
    </w:p>
    <w:p w:rsidR="00AA6A08" w:rsidRDefault="00AA6A08" w:rsidP="003A2F48">
      <w:pPr>
        <w:autoSpaceDE w:val="0"/>
        <w:autoSpaceDN w:val="0"/>
        <w:adjustRightInd w:val="0"/>
        <w:ind w:left="-142" w:firstLine="851"/>
        <w:jc w:val="both"/>
        <w:rPr>
          <w:sz w:val="25"/>
          <w:szCs w:val="25"/>
        </w:rPr>
      </w:pPr>
    </w:p>
    <w:p w:rsidR="00AA6A08" w:rsidRDefault="00AA6A08" w:rsidP="003A2F48">
      <w:pPr>
        <w:autoSpaceDE w:val="0"/>
        <w:autoSpaceDN w:val="0"/>
        <w:adjustRightInd w:val="0"/>
        <w:ind w:left="-142" w:firstLine="851"/>
        <w:jc w:val="both"/>
        <w:rPr>
          <w:sz w:val="25"/>
          <w:szCs w:val="25"/>
        </w:rPr>
      </w:pPr>
      <w:r>
        <w:rPr>
          <w:sz w:val="25"/>
          <w:szCs w:val="25"/>
        </w:rPr>
        <w:t>в отношении бюджетных обязательств, возникших на основании документов-оснований, предусмотренных пунктами 1 – 4, 8, 9, 10 и 11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A6A08" w:rsidRDefault="00AA6A08" w:rsidP="003A2F48">
      <w:pPr>
        <w:autoSpaceDE w:val="0"/>
        <w:autoSpaceDN w:val="0"/>
        <w:adjustRightInd w:val="0"/>
        <w:ind w:left="-142" w:firstLine="851"/>
        <w:jc w:val="both"/>
        <w:rPr>
          <w:sz w:val="25"/>
          <w:szCs w:val="25"/>
        </w:rPr>
      </w:pPr>
    </w:p>
    <w:p w:rsidR="0083389F" w:rsidRDefault="0083389F" w:rsidP="003A2F48">
      <w:pPr>
        <w:autoSpaceDE w:val="0"/>
        <w:autoSpaceDN w:val="0"/>
        <w:adjustRightInd w:val="0"/>
        <w:ind w:left="-142" w:firstLine="851"/>
        <w:jc w:val="both"/>
        <w:rPr>
          <w:sz w:val="25"/>
          <w:szCs w:val="25"/>
        </w:rPr>
      </w:pPr>
      <w:r>
        <w:rPr>
          <w:sz w:val="25"/>
          <w:szCs w:val="25"/>
        </w:rPr>
        <w:lastRenderedPageBreak/>
        <w:t>в отношении бюджетных обязательств, возникших на основании документов-оснований, предусмотренных пунктами 5 – 7 графы 2 Перечня, - на сумму, предусмотренную на плановый период (при наличии).</w:t>
      </w:r>
    </w:p>
    <w:p w:rsidR="0083389F" w:rsidRDefault="0083389F" w:rsidP="003A2F48">
      <w:pPr>
        <w:autoSpaceDE w:val="0"/>
        <w:autoSpaceDN w:val="0"/>
        <w:adjustRightInd w:val="0"/>
        <w:ind w:left="-142" w:firstLine="851"/>
        <w:jc w:val="both"/>
        <w:rPr>
          <w:sz w:val="25"/>
          <w:szCs w:val="25"/>
        </w:rPr>
      </w:pPr>
    </w:p>
    <w:p w:rsidR="0083389F" w:rsidRDefault="0083389F" w:rsidP="003A2F48">
      <w:pPr>
        <w:autoSpaceDE w:val="0"/>
        <w:autoSpaceDN w:val="0"/>
        <w:adjustRightInd w:val="0"/>
        <w:ind w:left="-142" w:firstLine="851"/>
        <w:jc w:val="both"/>
        <w:rPr>
          <w:sz w:val="25"/>
          <w:szCs w:val="25"/>
        </w:rPr>
      </w:pPr>
      <w:r>
        <w:rPr>
          <w:sz w:val="25"/>
          <w:szCs w:val="25"/>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83389F" w:rsidRDefault="0083389F" w:rsidP="003A2F48">
      <w:pPr>
        <w:autoSpaceDE w:val="0"/>
        <w:autoSpaceDN w:val="0"/>
        <w:adjustRightInd w:val="0"/>
        <w:ind w:left="-142" w:firstLine="851"/>
        <w:jc w:val="both"/>
        <w:rPr>
          <w:sz w:val="25"/>
          <w:szCs w:val="25"/>
        </w:rPr>
      </w:pPr>
    </w:p>
    <w:p w:rsidR="001A1340" w:rsidRPr="00E207AE" w:rsidRDefault="0083389F" w:rsidP="003A2F48">
      <w:pPr>
        <w:autoSpaceDE w:val="0"/>
        <w:autoSpaceDN w:val="0"/>
        <w:adjustRightInd w:val="0"/>
        <w:ind w:left="-142" w:firstLine="851"/>
        <w:jc w:val="both"/>
        <w:rPr>
          <w:sz w:val="25"/>
          <w:szCs w:val="25"/>
        </w:rPr>
      </w:pPr>
      <w:r>
        <w:rPr>
          <w:sz w:val="25"/>
          <w:szCs w:val="25"/>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11 настоящего Порядка,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 </w:t>
      </w:r>
      <w:r w:rsidR="001A1340">
        <w:rPr>
          <w:sz w:val="25"/>
          <w:szCs w:val="25"/>
        </w:rPr>
        <w:t xml:space="preserve"> </w:t>
      </w:r>
    </w:p>
    <w:p w:rsidR="00D13C7E" w:rsidRPr="00E207AE" w:rsidRDefault="00D13C7E" w:rsidP="00FF48A8">
      <w:pPr>
        <w:autoSpaceDE w:val="0"/>
        <w:autoSpaceDN w:val="0"/>
        <w:adjustRightInd w:val="0"/>
        <w:ind w:left="-142" w:firstLine="851"/>
        <w:jc w:val="both"/>
        <w:rPr>
          <w:sz w:val="25"/>
          <w:szCs w:val="25"/>
        </w:rPr>
      </w:pPr>
    </w:p>
    <w:p w:rsidR="00127980" w:rsidRPr="00E207AE" w:rsidRDefault="003A2F48" w:rsidP="00FF48A8">
      <w:pPr>
        <w:autoSpaceDE w:val="0"/>
        <w:autoSpaceDN w:val="0"/>
        <w:adjustRightInd w:val="0"/>
        <w:ind w:left="-142" w:firstLine="851"/>
        <w:jc w:val="both"/>
        <w:rPr>
          <w:sz w:val="25"/>
          <w:szCs w:val="25"/>
        </w:rPr>
      </w:pPr>
      <w:r>
        <w:rPr>
          <w:sz w:val="25"/>
          <w:szCs w:val="25"/>
        </w:rPr>
        <w:t>17</w:t>
      </w:r>
      <w:r w:rsidR="006F45A4" w:rsidRPr="00E207AE">
        <w:rPr>
          <w:sz w:val="25"/>
          <w:szCs w:val="25"/>
        </w:rPr>
        <w:t>.</w:t>
      </w:r>
      <w:r w:rsidR="00127980" w:rsidRPr="00E207AE">
        <w:rPr>
          <w:sz w:val="25"/>
          <w:szCs w:val="25"/>
        </w:rPr>
        <w:t xml:space="preserve"> </w:t>
      </w:r>
      <w:r w:rsidR="00D13C7E" w:rsidRPr="00E207AE">
        <w:rPr>
          <w:sz w:val="25"/>
          <w:szCs w:val="25"/>
        </w:rPr>
        <w:t xml:space="preserve">В случае ликвидации, реорганизации получателя средств местного бюджета либо изменения типа </w:t>
      </w:r>
      <w:r w:rsidR="0002089C">
        <w:rPr>
          <w:sz w:val="25"/>
          <w:szCs w:val="25"/>
        </w:rPr>
        <w:t xml:space="preserve">муниципального </w:t>
      </w:r>
      <w:r w:rsidR="00D13C7E" w:rsidRPr="00E207AE">
        <w:rPr>
          <w:sz w:val="25"/>
          <w:szCs w:val="25"/>
        </w:rPr>
        <w:t>казенного учреждения, не позднее пяти рабочих дней со дня</w:t>
      </w:r>
      <w:r w:rsidR="0002089C">
        <w:rPr>
          <w:sz w:val="25"/>
          <w:szCs w:val="25"/>
        </w:rPr>
        <w:t>, следующего за днем</w:t>
      </w:r>
      <w:r w:rsidR="00D13C7E" w:rsidRPr="00E207AE">
        <w:rPr>
          <w:sz w:val="25"/>
          <w:szCs w:val="25"/>
        </w:rPr>
        <w:t xml:space="preserve"> отзыва с соответствующего лицевого счета получателя бюджетных средств неиспользованных лимитов бюджетных обязательств</w:t>
      </w:r>
      <w:r w:rsidR="0002089C">
        <w:rPr>
          <w:sz w:val="25"/>
          <w:szCs w:val="25"/>
        </w:rPr>
        <w:t xml:space="preserve"> (бюджетных ассигнований на исполнение публичных нормативных обязательств)</w:t>
      </w:r>
      <w:r w:rsidR="00D13C7E" w:rsidRPr="00E207AE">
        <w:rPr>
          <w:sz w:val="25"/>
          <w:szCs w:val="25"/>
        </w:rPr>
        <w:t xml:space="preserve"> </w:t>
      </w:r>
      <w:r w:rsidR="0002089C">
        <w:rPr>
          <w:sz w:val="25"/>
          <w:szCs w:val="25"/>
        </w:rPr>
        <w:t>органом</w:t>
      </w:r>
      <w:r w:rsidR="00D13C7E" w:rsidRPr="00E207AE">
        <w:rPr>
          <w:sz w:val="25"/>
          <w:szCs w:val="25"/>
        </w:rPr>
        <w:t xml:space="preserve">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667F4A" w:rsidRPr="00E207AE" w:rsidRDefault="00667F4A" w:rsidP="00FF48A8">
      <w:pPr>
        <w:autoSpaceDE w:val="0"/>
        <w:autoSpaceDN w:val="0"/>
        <w:adjustRightInd w:val="0"/>
        <w:ind w:left="-142" w:firstLine="851"/>
        <w:jc w:val="center"/>
        <w:outlineLvl w:val="1"/>
        <w:rPr>
          <w:b/>
          <w:bCs/>
          <w:sz w:val="25"/>
          <w:szCs w:val="25"/>
        </w:rPr>
      </w:pPr>
    </w:p>
    <w:p w:rsidR="00D13C7E" w:rsidRPr="00E207AE" w:rsidRDefault="00D13C7E" w:rsidP="00FF48A8">
      <w:pPr>
        <w:autoSpaceDE w:val="0"/>
        <w:autoSpaceDN w:val="0"/>
        <w:adjustRightInd w:val="0"/>
        <w:ind w:left="-142" w:firstLine="851"/>
        <w:jc w:val="center"/>
        <w:outlineLvl w:val="1"/>
        <w:rPr>
          <w:b/>
          <w:bCs/>
          <w:sz w:val="25"/>
          <w:szCs w:val="25"/>
        </w:rPr>
      </w:pPr>
      <w:r w:rsidRPr="00E207AE">
        <w:rPr>
          <w:b/>
          <w:bCs/>
          <w:sz w:val="25"/>
          <w:szCs w:val="25"/>
        </w:rPr>
        <w:t xml:space="preserve">III. </w:t>
      </w:r>
      <w:r w:rsidR="0002089C">
        <w:rPr>
          <w:b/>
          <w:bCs/>
          <w:sz w:val="25"/>
          <w:szCs w:val="25"/>
        </w:rPr>
        <w:t>У</w:t>
      </w:r>
      <w:r w:rsidRPr="00E207AE">
        <w:rPr>
          <w:b/>
          <w:bCs/>
          <w:sz w:val="25"/>
          <w:szCs w:val="25"/>
        </w:rPr>
        <w:t>чет бюджетных обязательств</w:t>
      </w:r>
    </w:p>
    <w:p w:rsidR="00D13C7E" w:rsidRPr="00E207AE" w:rsidRDefault="00D13C7E" w:rsidP="00FF48A8">
      <w:pPr>
        <w:autoSpaceDE w:val="0"/>
        <w:autoSpaceDN w:val="0"/>
        <w:adjustRightInd w:val="0"/>
        <w:ind w:left="-142" w:firstLine="851"/>
        <w:jc w:val="center"/>
        <w:rPr>
          <w:b/>
          <w:bCs/>
          <w:sz w:val="25"/>
          <w:szCs w:val="25"/>
        </w:rPr>
      </w:pPr>
      <w:r w:rsidRPr="00E207AE">
        <w:rPr>
          <w:b/>
          <w:bCs/>
          <w:sz w:val="25"/>
          <w:szCs w:val="25"/>
        </w:rPr>
        <w:t>по исполнительным документам, решениям</w:t>
      </w:r>
    </w:p>
    <w:p w:rsidR="00D13C7E" w:rsidRPr="00E207AE" w:rsidRDefault="00D13C7E" w:rsidP="00FF48A8">
      <w:pPr>
        <w:autoSpaceDE w:val="0"/>
        <w:autoSpaceDN w:val="0"/>
        <w:adjustRightInd w:val="0"/>
        <w:ind w:left="-142" w:firstLine="851"/>
        <w:jc w:val="center"/>
        <w:rPr>
          <w:sz w:val="25"/>
          <w:szCs w:val="25"/>
        </w:rPr>
      </w:pPr>
      <w:r w:rsidRPr="00E207AE">
        <w:rPr>
          <w:b/>
          <w:bCs/>
          <w:sz w:val="25"/>
          <w:szCs w:val="25"/>
        </w:rPr>
        <w:t>налоговых органов</w:t>
      </w:r>
    </w:p>
    <w:p w:rsidR="00F5171E" w:rsidRDefault="00F5171E" w:rsidP="00FF48A8">
      <w:pPr>
        <w:autoSpaceDE w:val="0"/>
        <w:autoSpaceDN w:val="0"/>
        <w:adjustRightInd w:val="0"/>
        <w:ind w:left="-142" w:firstLine="851"/>
        <w:jc w:val="both"/>
        <w:rPr>
          <w:sz w:val="25"/>
          <w:szCs w:val="25"/>
        </w:rPr>
      </w:pPr>
    </w:p>
    <w:p w:rsidR="00D13C7E" w:rsidRPr="00E207AE" w:rsidRDefault="006F45A4" w:rsidP="00FF48A8">
      <w:pPr>
        <w:autoSpaceDE w:val="0"/>
        <w:autoSpaceDN w:val="0"/>
        <w:adjustRightInd w:val="0"/>
        <w:ind w:left="-142" w:firstLine="851"/>
        <w:jc w:val="both"/>
        <w:rPr>
          <w:sz w:val="25"/>
          <w:szCs w:val="25"/>
        </w:rPr>
      </w:pPr>
      <w:r w:rsidRPr="00E207AE">
        <w:rPr>
          <w:sz w:val="25"/>
          <w:szCs w:val="25"/>
        </w:rPr>
        <w:t>1</w:t>
      </w:r>
      <w:r w:rsidR="0002089C">
        <w:rPr>
          <w:sz w:val="25"/>
          <w:szCs w:val="25"/>
        </w:rPr>
        <w:t>8</w:t>
      </w:r>
      <w:r w:rsidRPr="00E207AE">
        <w:rPr>
          <w:sz w:val="25"/>
          <w:szCs w:val="25"/>
        </w:rPr>
        <w:t>.</w:t>
      </w:r>
      <w:r w:rsidR="00127980" w:rsidRPr="00E207AE">
        <w:rPr>
          <w:sz w:val="25"/>
          <w:szCs w:val="25"/>
        </w:rPr>
        <w:t xml:space="preserve"> </w:t>
      </w:r>
      <w:r w:rsidR="00D13C7E" w:rsidRPr="00E207AE">
        <w:rPr>
          <w:sz w:val="25"/>
          <w:szCs w:val="25"/>
        </w:rPr>
        <w:t xml:space="preserve">В случае если </w:t>
      </w:r>
      <w:r w:rsidR="0002089C">
        <w:rPr>
          <w:sz w:val="25"/>
          <w:szCs w:val="25"/>
        </w:rPr>
        <w:t>органом</w:t>
      </w:r>
      <w:r w:rsidR="00D13C7E" w:rsidRPr="00E207AE">
        <w:rPr>
          <w:sz w:val="25"/>
          <w:szCs w:val="25"/>
        </w:rPr>
        <w:t xml:space="preserve">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r:id="rId28" w:history="1">
        <w:r w:rsidR="00D13C7E" w:rsidRPr="00E207AE">
          <w:rPr>
            <w:sz w:val="25"/>
            <w:szCs w:val="25"/>
          </w:rPr>
          <w:t>Сведениями</w:t>
        </w:r>
      </w:hyperlink>
      <w:r w:rsidR="00D13C7E" w:rsidRPr="00E207AE">
        <w:rPr>
          <w:sz w:val="25"/>
          <w:szCs w:val="25"/>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29" w:history="1">
        <w:r w:rsidR="00D13C7E" w:rsidRPr="00E207AE">
          <w:rPr>
            <w:sz w:val="25"/>
            <w:szCs w:val="25"/>
          </w:rPr>
          <w:t>Сведения</w:t>
        </w:r>
      </w:hyperlink>
      <w:r w:rsidR="00D13C7E" w:rsidRPr="00E207AE">
        <w:rPr>
          <w:sz w:val="25"/>
          <w:szCs w:val="25"/>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5171E" w:rsidRDefault="00F5171E" w:rsidP="00FF48A8">
      <w:pPr>
        <w:pStyle w:val="ConsPlusTitle"/>
        <w:tabs>
          <w:tab w:val="left" w:pos="1134"/>
          <w:tab w:val="left" w:pos="7380"/>
        </w:tabs>
        <w:ind w:left="-142" w:right="-6" w:firstLine="851"/>
        <w:jc w:val="both"/>
        <w:rPr>
          <w:b w:val="0"/>
          <w:sz w:val="25"/>
          <w:szCs w:val="25"/>
        </w:rPr>
      </w:pPr>
    </w:p>
    <w:p w:rsidR="00127980" w:rsidRDefault="00C07CFF" w:rsidP="00FF48A8">
      <w:pPr>
        <w:pStyle w:val="ConsPlusTitle"/>
        <w:tabs>
          <w:tab w:val="left" w:pos="1134"/>
          <w:tab w:val="left" w:pos="7380"/>
        </w:tabs>
        <w:ind w:left="-142" w:right="-6" w:firstLine="851"/>
        <w:jc w:val="both"/>
        <w:rPr>
          <w:b w:val="0"/>
          <w:sz w:val="25"/>
          <w:szCs w:val="25"/>
        </w:rPr>
      </w:pPr>
      <w:r w:rsidRPr="00E207AE">
        <w:rPr>
          <w:b w:val="0"/>
          <w:sz w:val="25"/>
          <w:szCs w:val="25"/>
        </w:rPr>
        <w:t>1</w:t>
      </w:r>
      <w:r w:rsidR="0002089C">
        <w:rPr>
          <w:b w:val="0"/>
          <w:sz w:val="25"/>
          <w:szCs w:val="25"/>
        </w:rPr>
        <w:t>9</w:t>
      </w:r>
      <w:r w:rsidR="006F45A4" w:rsidRPr="00E207AE">
        <w:rPr>
          <w:b w:val="0"/>
          <w:sz w:val="25"/>
          <w:szCs w:val="25"/>
        </w:rPr>
        <w:t>.</w:t>
      </w:r>
      <w:r w:rsidR="00A02D4C" w:rsidRPr="00E207AE">
        <w:rPr>
          <w:b w:val="0"/>
          <w:sz w:val="25"/>
          <w:szCs w:val="25"/>
        </w:rPr>
        <w:tab/>
      </w:r>
      <w:r w:rsidR="000D3513" w:rsidRPr="00E207AE">
        <w:rPr>
          <w:b w:val="0"/>
          <w:sz w:val="25"/>
          <w:szCs w:val="25"/>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30" w:history="1">
        <w:r w:rsidR="000D3513" w:rsidRPr="00E207AE">
          <w:rPr>
            <w:b w:val="0"/>
            <w:sz w:val="25"/>
            <w:szCs w:val="25"/>
          </w:rPr>
          <w:t>Сведения</w:t>
        </w:r>
      </w:hyperlink>
      <w:r w:rsidR="000D3513" w:rsidRPr="00E207AE">
        <w:rPr>
          <w:b w:val="0"/>
          <w:sz w:val="25"/>
          <w:szCs w:val="25"/>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w:t>
      </w:r>
      <w:r w:rsidR="000D3513" w:rsidRPr="00E207AE">
        <w:rPr>
          <w:b w:val="0"/>
          <w:sz w:val="25"/>
          <w:szCs w:val="25"/>
        </w:rPr>
        <w:lastRenderedPageBreak/>
        <w:t xml:space="preserve">электронного документа, подтвержденных электронной подписью лица, имеющего право действовать от имени получателя средств </w:t>
      </w:r>
      <w:r w:rsidR="0087552D" w:rsidRPr="00E207AE">
        <w:rPr>
          <w:b w:val="0"/>
          <w:sz w:val="25"/>
          <w:szCs w:val="25"/>
        </w:rPr>
        <w:t>местного</w:t>
      </w:r>
      <w:r w:rsidR="000D3513" w:rsidRPr="00E207AE">
        <w:rPr>
          <w:b w:val="0"/>
          <w:sz w:val="25"/>
          <w:szCs w:val="25"/>
        </w:rPr>
        <w:t xml:space="preserve"> бюджета.</w:t>
      </w:r>
    </w:p>
    <w:p w:rsidR="00F5171E" w:rsidRPr="00E207AE" w:rsidRDefault="00F5171E" w:rsidP="00FF48A8">
      <w:pPr>
        <w:pStyle w:val="ConsPlusTitle"/>
        <w:tabs>
          <w:tab w:val="left" w:pos="1134"/>
          <w:tab w:val="left" w:pos="7380"/>
        </w:tabs>
        <w:ind w:left="-142" w:right="-6" w:firstLine="851"/>
        <w:jc w:val="both"/>
        <w:rPr>
          <w:sz w:val="25"/>
          <w:szCs w:val="25"/>
        </w:rPr>
      </w:pPr>
    </w:p>
    <w:p w:rsidR="00667F4A" w:rsidRPr="00E207AE" w:rsidRDefault="00667F4A" w:rsidP="00FF48A8">
      <w:pPr>
        <w:autoSpaceDE w:val="0"/>
        <w:autoSpaceDN w:val="0"/>
        <w:adjustRightInd w:val="0"/>
        <w:ind w:left="-142" w:firstLine="851"/>
        <w:jc w:val="center"/>
        <w:outlineLvl w:val="1"/>
        <w:rPr>
          <w:b/>
          <w:bCs/>
          <w:sz w:val="25"/>
          <w:szCs w:val="25"/>
        </w:rPr>
      </w:pPr>
    </w:p>
    <w:p w:rsidR="0087552D" w:rsidRDefault="0087552D" w:rsidP="00FF48A8">
      <w:pPr>
        <w:autoSpaceDE w:val="0"/>
        <w:autoSpaceDN w:val="0"/>
        <w:adjustRightInd w:val="0"/>
        <w:ind w:left="-142" w:firstLine="851"/>
        <w:jc w:val="center"/>
        <w:outlineLvl w:val="1"/>
        <w:rPr>
          <w:b/>
          <w:bCs/>
          <w:sz w:val="25"/>
          <w:szCs w:val="25"/>
        </w:rPr>
      </w:pPr>
      <w:r w:rsidRPr="00E207AE">
        <w:rPr>
          <w:b/>
          <w:bCs/>
          <w:sz w:val="25"/>
          <w:szCs w:val="25"/>
        </w:rPr>
        <w:t xml:space="preserve">IV. </w:t>
      </w:r>
      <w:r w:rsidR="00F5171E">
        <w:rPr>
          <w:b/>
          <w:bCs/>
          <w:sz w:val="25"/>
          <w:szCs w:val="25"/>
        </w:rPr>
        <w:t>Постановка на учет</w:t>
      </w:r>
      <w:r w:rsidRPr="00E207AE">
        <w:rPr>
          <w:b/>
          <w:bCs/>
          <w:sz w:val="25"/>
          <w:szCs w:val="25"/>
        </w:rPr>
        <w:t xml:space="preserve"> денежных обязательств</w:t>
      </w:r>
    </w:p>
    <w:p w:rsidR="00F5171E" w:rsidRDefault="00F5171E" w:rsidP="00FF48A8">
      <w:pPr>
        <w:autoSpaceDE w:val="0"/>
        <w:autoSpaceDN w:val="0"/>
        <w:adjustRightInd w:val="0"/>
        <w:ind w:left="-142" w:firstLine="851"/>
        <w:jc w:val="center"/>
        <w:outlineLvl w:val="1"/>
        <w:rPr>
          <w:b/>
          <w:bCs/>
          <w:sz w:val="25"/>
          <w:szCs w:val="25"/>
        </w:rPr>
      </w:pPr>
      <w:r>
        <w:rPr>
          <w:b/>
          <w:bCs/>
          <w:sz w:val="25"/>
          <w:szCs w:val="25"/>
        </w:rPr>
        <w:t>и внесение в них изменений</w:t>
      </w:r>
    </w:p>
    <w:p w:rsidR="00F5171E" w:rsidRPr="00E207AE" w:rsidRDefault="00F5171E" w:rsidP="00FF48A8">
      <w:pPr>
        <w:autoSpaceDE w:val="0"/>
        <w:autoSpaceDN w:val="0"/>
        <w:adjustRightInd w:val="0"/>
        <w:ind w:left="-142" w:firstLine="851"/>
        <w:jc w:val="center"/>
        <w:outlineLvl w:val="1"/>
        <w:rPr>
          <w:b/>
          <w:bCs/>
          <w:sz w:val="25"/>
          <w:szCs w:val="25"/>
        </w:rPr>
      </w:pPr>
    </w:p>
    <w:p w:rsidR="004A2960" w:rsidRDefault="00F862E5" w:rsidP="004A0DEE">
      <w:pPr>
        <w:autoSpaceDE w:val="0"/>
        <w:autoSpaceDN w:val="0"/>
        <w:adjustRightInd w:val="0"/>
        <w:ind w:left="-142" w:firstLine="851"/>
        <w:rPr>
          <w:sz w:val="25"/>
          <w:szCs w:val="25"/>
        </w:rPr>
      </w:pPr>
      <w:r w:rsidRPr="00E207AE">
        <w:rPr>
          <w:sz w:val="25"/>
          <w:szCs w:val="25"/>
        </w:rPr>
        <w:t>20</w:t>
      </w:r>
      <w:r w:rsidR="006F45A4" w:rsidRPr="00E207AE">
        <w:rPr>
          <w:sz w:val="25"/>
          <w:szCs w:val="25"/>
        </w:rPr>
        <w:t>.</w:t>
      </w:r>
      <w:r w:rsidR="00127980" w:rsidRPr="00E207AE">
        <w:rPr>
          <w:sz w:val="25"/>
          <w:szCs w:val="25"/>
        </w:rPr>
        <w:t xml:space="preserve"> </w:t>
      </w:r>
      <w:r w:rsidR="00F5171E">
        <w:rPr>
          <w:sz w:val="25"/>
          <w:szCs w:val="25"/>
        </w:rPr>
        <w:t xml:space="preserve">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w:t>
      </w:r>
      <w:r w:rsidR="004A0DEE">
        <w:rPr>
          <w:sz w:val="25"/>
          <w:szCs w:val="25"/>
        </w:rPr>
        <w:t xml:space="preserve"> получателей средств местного бюджета, установленном Управление</w:t>
      </w:r>
      <w:r w:rsidR="00883E93">
        <w:rPr>
          <w:sz w:val="25"/>
          <w:szCs w:val="25"/>
        </w:rPr>
        <w:t>м</w:t>
      </w:r>
      <w:r w:rsidR="00F5171E">
        <w:rPr>
          <w:sz w:val="25"/>
          <w:szCs w:val="25"/>
        </w:rPr>
        <w:t xml:space="preserve"> </w:t>
      </w:r>
      <w:r w:rsidR="004A0DEE">
        <w:rPr>
          <w:sz w:val="25"/>
          <w:szCs w:val="25"/>
        </w:rPr>
        <w:t xml:space="preserve"> финансов администрации Бейского района Республики Хакасия (далее – Порядок санкционирования), за исключением случаев, указанных в абзацах третьем – седьмом настоящего пункта</w:t>
      </w:r>
      <w:r w:rsidR="004A2960">
        <w:rPr>
          <w:sz w:val="25"/>
          <w:szCs w:val="25"/>
        </w:rPr>
        <w:t>.</w:t>
      </w:r>
    </w:p>
    <w:p w:rsidR="004A2960" w:rsidRDefault="004A2960" w:rsidP="004A0DEE">
      <w:pPr>
        <w:autoSpaceDE w:val="0"/>
        <w:autoSpaceDN w:val="0"/>
        <w:adjustRightInd w:val="0"/>
        <w:ind w:left="-142" w:firstLine="851"/>
        <w:rPr>
          <w:sz w:val="25"/>
          <w:szCs w:val="25"/>
        </w:rPr>
      </w:pPr>
    </w:p>
    <w:p w:rsidR="0087552D" w:rsidRPr="00E207AE" w:rsidRDefault="008C43FA" w:rsidP="00FF48A8">
      <w:pPr>
        <w:autoSpaceDE w:val="0"/>
        <w:autoSpaceDN w:val="0"/>
        <w:adjustRightInd w:val="0"/>
        <w:ind w:left="-142" w:firstLine="851"/>
        <w:jc w:val="both"/>
        <w:rPr>
          <w:sz w:val="25"/>
          <w:szCs w:val="25"/>
        </w:rPr>
      </w:pPr>
      <w:hyperlink r:id="rId31" w:history="1">
        <w:r w:rsidR="0087552D" w:rsidRPr="00E207AE">
          <w:rPr>
            <w:sz w:val="25"/>
            <w:szCs w:val="25"/>
          </w:rPr>
          <w:t>Сведения</w:t>
        </w:r>
      </w:hyperlink>
      <w:r w:rsidR="0087552D" w:rsidRPr="00E207AE">
        <w:rPr>
          <w:sz w:val="25"/>
          <w:szCs w:val="25"/>
        </w:rPr>
        <w:t xml:space="preserve"> о денежных обязательствах, включая авансовые платежи, предусмотренные условиями </w:t>
      </w:r>
      <w:r w:rsidR="00667F4A" w:rsidRPr="00E207AE">
        <w:rPr>
          <w:sz w:val="25"/>
          <w:szCs w:val="25"/>
        </w:rPr>
        <w:t>муниципального</w:t>
      </w:r>
      <w:r w:rsidR="0087552D" w:rsidRPr="00E207AE">
        <w:rPr>
          <w:sz w:val="25"/>
          <w:szCs w:val="25"/>
        </w:rPr>
        <w:t xml:space="preserve"> контракта, договора, указанных соответственно в </w:t>
      </w:r>
      <w:hyperlink w:anchor="Par167" w:history="1">
        <w:r w:rsidR="0087552D" w:rsidRPr="00E207AE">
          <w:rPr>
            <w:sz w:val="25"/>
            <w:szCs w:val="25"/>
          </w:rPr>
          <w:t>пунктах 3</w:t>
        </w:r>
      </w:hyperlink>
      <w:r w:rsidR="0087552D" w:rsidRPr="00E207AE">
        <w:rPr>
          <w:sz w:val="25"/>
          <w:szCs w:val="25"/>
        </w:rPr>
        <w:t xml:space="preserve"> и </w:t>
      </w:r>
      <w:hyperlink w:anchor="Par180" w:history="1">
        <w:r w:rsidR="0087552D" w:rsidRPr="00E207AE">
          <w:rPr>
            <w:sz w:val="25"/>
            <w:szCs w:val="25"/>
          </w:rPr>
          <w:t>4 графы 2</w:t>
        </w:r>
      </w:hyperlink>
      <w:r w:rsidR="0087552D" w:rsidRPr="00E207AE">
        <w:rPr>
          <w:sz w:val="25"/>
          <w:szCs w:val="25"/>
        </w:rPr>
        <w:t xml:space="preserve"> Перечня, формируются</w:t>
      </w:r>
      <w:r w:rsidR="004A2960">
        <w:rPr>
          <w:sz w:val="25"/>
          <w:szCs w:val="25"/>
        </w:rPr>
        <w:t xml:space="preserve"> </w:t>
      </w:r>
      <w:r w:rsidR="0087552D" w:rsidRPr="00E207AE">
        <w:rPr>
          <w:sz w:val="25"/>
          <w:szCs w:val="25"/>
        </w:rPr>
        <w:t>получателем средств местного бюджета не позднее трех рабочих дней со дня</w:t>
      </w:r>
      <w:r w:rsidR="00580D9A">
        <w:rPr>
          <w:sz w:val="25"/>
          <w:szCs w:val="25"/>
        </w:rPr>
        <w:t xml:space="preserve">, </w:t>
      </w:r>
      <w:r w:rsidR="00580D9A" w:rsidRPr="00580D9A">
        <w:rPr>
          <w:sz w:val="25"/>
          <w:szCs w:val="25"/>
        </w:rPr>
        <w:t>следующего за днем</w:t>
      </w:r>
      <w:r w:rsidR="0087552D" w:rsidRPr="00E207AE">
        <w:rPr>
          <w:sz w:val="25"/>
          <w:szCs w:val="25"/>
        </w:rPr>
        <w:t xml:space="preserve"> возникновения денежного обязательства в случае:</w:t>
      </w:r>
    </w:p>
    <w:p w:rsidR="00385F5A" w:rsidRDefault="00385F5A" w:rsidP="00FF48A8">
      <w:pPr>
        <w:autoSpaceDE w:val="0"/>
        <w:autoSpaceDN w:val="0"/>
        <w:adjustRightInd w:val="0"/>
        <w:ind w:left="-142" w:firstLine="851"/>
        <w:jc w:val="both"/>
        <w:rPr>
          <w:sz w:val="25"/>
          <w:szCs w:val="25"/>
        </w:rPr>
      </w:pPr>
    </w:p>
    <w:p w:rsidR="0087552D" w:rsidRPr="00E207AE" w:rsidRDefault="0087552D" w:rsidP="00FF48A8">
      <w:pPr>
        <w:autoSpaceDE w:val="0"/>
        <w:autoSpaceDN w:val="0"/>
        <w:adjustRightInd w:val="0"/>
        <w:ind w:left="-142" w:firstLine="851"/>
        <w:jc w:val="both"/>
        <w:rPr>
          <w:sz w:val="25"/>
          <w:szCs w:val="25"/>
        </w:rPr>
      </w:pPr>
      <w:r w:rsidRPr="00E207AE">
        <w:rPr>
          <w:sz w:val="25"/>
          <w:szCs w:val="25"/>
        </w:rPr>
        <w:t>исполнения денежного обязательства неоднократно (в том числе с учетом ранее произведенных авансовых платежей)</w:t>
      </w:r>
      <w:r w:rsidR="00385F5A">
        <w:rPr>
          <w:sz w:val="25"/>
          <w:szCs w:val="25"/>
        </w:rPr>
        <w:t>, за исключением случаев возникновения денежного обязательства на основании казначейского обеспечения обязательства</w:t>
      </w:r>
      <w:r w:rsidRPr="00E207AE">
        <w:rPr>
          <w:sz w:val="25"/>
          <w:szCs w:val="25"/>
        </w:rPr>
        <w:t>;</w:t>
      </w:r>
    </w:p>
    <w:p w:rsidR="00385F5A" w:rsidRDefault="00385F5A" w:rsidP="00FF48A8">
      <w:pPr>
        <w:autoSpaceDE w:val="0"/>
        <w:autoSpaceDN w:val="0"/>
        <w:adjustRightInd w:val="0"/>
        <w:ind w:left="-142" w:firstLine="851"/>
        <w:jc w:val="both"/>
        <w:rPr>
          <w:sz w:val="25"/>
          <w:szCs w:val="25"/>
        </w:rPr>
      </w:pPr>
    </w:p>
    <w:p w:rsidR="0087552D" w:rsidRPr="00E207AE" w:rsidRDefault="0087552D" w:rsidP="00FF48A8">
      <w:pPr>
        <w:autoSpaceDE w:val="0"/>
        <w:autoSpaceDN w:val="0"/>
        <w:adjustRightInd w:val="0"/>
        <w:ind w:left="-142" w:firstLine="851"/>
        <w:jc w:val="both"/>
        <w:rPr>
          <w:sz w:val="25"/>
          <w:szCs w:val="25"/>
        </w:rPr>
      </w:pPr>
      <w:r w:rsidRPr="00E207AE">
        <w:rPr>
          <w:sz w:val="25"/>
          <w:szCs w:val="25"/>
        </w:rPr>
        <w:t>подтверждения поставки товаров, выполнения работ, оказания услуг по ранее произведенным платежам,</w:t>
      </w:r>
      <w:r w:rsidR="00580D9A">
        <w:rPr>
          <w:sz w:val="25"/>
          <w:szCs w:val="25"/>
        </w:rPr>
        <w:t xml:space="preserve"> требующим подтверждения, </w:t>
      </w:r>
      <w:r w:rsidRPr="00E207AE">
        <w:rPr>
          <w:sz w:val="25"/>
          <w:szCs w:val="25"/>
        </w:rPr>
        <w:t xml:space="preserve">в том числе по платежам, </w:t>
      </w:r>
      <w:r w:rsidR="00580D9A">
        <w:rPr>
          <w:sz w:val="25"/>
          <w:szCs w:val="25"/>
        </w:rPr>
        <w:t xml:space="preserve">требующим подтверждения, </w:t>
      </w:r>
      <w:r w:rsidRPr="00E207AE">
        <w:rPr>
          <w:sz w:val="25"/>
          <w:szCs w:val="25"/>
        </w:rPr>
        <w:t xml:space="preserve">произведенным в размере 100 процентов от суммы </w:t>
      </w:r>
      <w:r w:rsidR="00580D9A">
        <w:rPr>
          <w:sz w:val="25"/>
          <w:szCs w:val="25"/>
        </w:rPr>
        <w:t>бюджетного обязательства</w:t>
      </w:r>
      <w:r w:rsidRPr="00E207AE">
        <w:rPr>
          <w:sz w:val="25"/>
          <w:szCs w:val="25"/>
        </w:rPr>
        <w:t>;</w:t>
      </w:r>
    </w:p>
    <w:p w:rsidR="00385F5A" w:rsidRDefault="00385F5A" w:rsidP="00FF48A8">
      <w:pPr>
        <w:autoSpaceDE w:val="0"/>
        <w:autoSpaceDN w:val="0"/>
        <w:adjustRightInd w:val="0"/>
        <w:ind w:left="-142" w:firstLine="851"/>
        <w:jc w:val="both"/>
        <w:rPr>
          <w:sz w:val="25"/>
          <w:szCs w:val="25"/>
        </w:rPr>
      </w:pPr>
    </w:p>
    <w:p w:rsidR="0087552D" w:rsidRPr="00E207AE" w:rsidRDefault="0087552D" w:rsidP="00FF48A8">
      <w:pPr>
        <w:autoSpaceDE w:val="0"/>
        <w:autoSpaceDN w:val="0"/>
        <w:adjustRightInd w:val="0"/>
        <w:ind w:left="-142" w:firstLine="851"/>
        <w:jc w:val="both"/>
        <w:rPr>
          <w:sz w:val="25"/>
          <w:szCs w:val="25"/>
        </w:rPr>
      </w:pPr>
      <w:r w:rsidRPr="00E207AE">
        <w:rPr>
          <w:sz w:val="25"/>
          <w:szCs w:val="25"/>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32" w:history="1">
        <w:r w:rsidRPr="00E207AE">
          <w:rPr>
            <w:sz w:val="25"/>
            <w:szCs w:val="25"/>
          </w:rPr>
          <w:t>Порядка</w:t>
        </w:r>
      </w:hyperlink>
      <w:r w:rsidRPr="00E207AE">
        <w:rPr>
          <w:sz w:val="25"/>
          <w:szCs w:val="25"/>
        </w:rPr>
        <w:t xml:space="preserve"> санкционирования;</w:t>
      </w:r>
    </w:p>
    <w:p w:rsidR="00385F5A" w:rsidRDefault="00385F5A" w:rsidP="00FF48A8">
      <w:pPr>
        <w:autoSpaceDE w:val="0"/>
        <w:autoSpaceDN w:val="0"/>
        <w:adjustRightInd w:val="0"/>
        <w:ind w:left="-142" w:firstLine="851"/>
        <w:jc w:val="both"/>
        <w:rPr>
          <w:sz w:val="25"/>
          <w:szCs w:val="25"/>
        </w:rPr>
      </w:pPr>
    </w:p>
    <w:p w:rsidR="00580D9A" w:rsidRPr="00580D9A" w:rsidRDefault="0087552D" w:rsidP="00580D9A">
      <w:pPr>
        <w:autoSpaceDE w:val="0"/>
        <w:autoSpaceDN w:val="0"/>
        <w:adjustRightInd w:val="0"/>
        <w:spacing w:before="200"/>
        <w:ind w:firstLine="540"/>
        <w:jc w:val="both"/>
        <w:rPr>
          <w:sz w:val="25"/>
          <w:szCs w:val="25"/>
        </w:rPr>
      </w:pPr>
      <w:r w:rsidRPr="00E207AE">
        <w:rPr>
          <w:sz w:val="25"/>
          <w:szCs w:val="25"/>
        </w:rPr>
        <w:t xml:space="preserve"> </w:t>
      </w:r>
      <w:r w:rsidR="00580D9A" w:rsidRPr="00580D9A">
        <w:rPr>
          <w:sz w:val="25"/>
          <w:szCs w:val="25"/>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ar217" w:history="1">
        <w:r w:rsidR="00580D9A" w:rsidRPr="00580D9A">
          <w:rPr>
            <w:sz w:val="25"/>
            <w:szCs w:val="25"/>
          </w:rPr>
          <w:t>пунктами 3</w:t>
        </w:r>
      </w:hyperlink>
      <w:r w:rsidR="00580D9A" w:rsidRPr="00580D9A">
        <w:rPr>
          <w:sz w:val="25"/>
          <w:szCs w:val="25"/>
        </w:rPr>
        <w:t xml:space="preserve"> и </w:t>
      </w:r>
      <w:hyperlink w:anchor="Par231" w:history="1">
        <w:r w:rsidR="00580D9A" w:rsidRPr="00580D9A">
          <w:rPr>
            <w:sz w:val="25"/>
            <w:szCs w:val="25"/>
          </w:rPr>
          <w:t>4 графы 2</w:t>
        </w:r>
      </w:hyperlink>
      <w:r w:rsidR="00580D9A" w:rsidRPr="00580D9A">
        <w:rPr>
          <w:sz w:val="25"/>
          <w:szCs w:val="25"/>
        </w:rPr>
        <w:t xml:space="preserve"> Перечня.</w:t>
      </w:r>
    </w:p>
    <w:p w:rsidR="00385F5A" w:rsidRDefault="00385F5A" w:rsidP="00FF48A8">
      <w:pPr>
        <w:autoSpaceDE w:val="0"/>
        <w:autoSpaceDN w:val="0"/>
        <w:adjustRightInd w:val="0"/>
        <w:ind w:left="-142" w:firstLine="851"/>
        <w:jc w:val="both"/>
        <w:rPr>
          <w:sz w:val="25"/>
          <w:szCs w:val="25"/>
        </w:rPr>
      </w:pPr>
    </w:p>
    <w:p w:rsidR="0087552D" w:rsidRPr="00E207AE" w:rsidRDefault="00385F5A" w:rsidP="00FF48A8">
      <w:pPr>
        <w:autoSpaceDE w:val="0"/>
        <w:autoSpaceDN w:val="0"/>
        <w:adjustRightInd w:val="0"/>
        <w:ind w:left="-142" w:firstLine="851"/>
        <w:jc w:val="both"/>
        <w:rPr>
          <w:sz w:val="25"/>
          <w:szCs w:val="25"/>
        </w:rPr>
      </w:pPr>
      <w:r>
        <w:rPr>
          <w:sz w:val="25"/>
          <w:szCs w:val="25"/>
        </w:rPr>
        <w:t xml:space="preserve">21. </w:t>
      </w:r>
      <w:r w:rsidR="0087552D" w:rsidRPr="00E207AE">
        <w:rPr>
          <w:sz w:val="25"/>
          <w:szCs w:val="25"/>
        </w:rPr>
        <w:t xml:space="preserve">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w:t>
      </w:r>
      <w:r w:rsidR="00674AFF">
        <w:rPr>
          <w:sz w:val="25"/>
          <w:szCs w:val="25"/>
        </w:rPr>
        <w:t>«</w:t>
      </w:r>
      <w:r w:rsidR="0087552D" w:rsidRPr="00E207AE">
        <w:rPr>
          <w:sz w:val="25"/>
          <w:szCs w:val="25"/>
        </w:rPr>
        <w:t>Да</w:t>
      </w:r>
      <w:r w:rsidR="00674AFF">
        <w:rPr>
          <w:sz w:val="25"/>
          <w:szCs w:val="25"/>
        </w:rPr>
        <w:t>»</w:t>
      </w:r>
      <w:r w:rsidR="0087552D" w:rsidRPr="00E207AE">
        <w:rPr>
          <w:sz w:val="25"/>
          <w:szCs w:val="25"/>
        </w:rPr>
        <w:t>),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r>
        <w:rPr>
          <w:sz w:val="25"/>
          <w:szCs w:val="25"/>
        </w:rPr>
        <w:t>, если иной порядок расчетов по такому денежному обязательству не предусмотрен законодательством Российской Федерации</w:t>
      </w:r>
      <w:r w:rsidR="0087552D" w:rsidRPr="00E207AE">
        <w:rPr>
          <w:sz w:val="25"/>
          <w:szCs w:val="25"/>
        </w:rPr>
        <w:t>.</w:t>
      </w:r>
    </w:p>
    <w:p w:rsidR="00385F5A" w:rsidRDefault="00385F5A" w:rsidP="00FF48A8">
      <w:pPr>
        <w:autoSpaceDE w:val="0"/>
        <w:autoSpaceDN w:val="0"/>
        <w:adjustRightInd w:val="0"/>
        <w:ind w:left="-142" w:firstLine="851"/>
        <w:jc w:val="both"/>
        <w:rPr>
          <w:sz w:val="25"/>
          <w:szCs w:val="25"/>
        </w:rPr>
      </w:pPr>
    </w:p>
    <w:p w:rsidR="00385F5A" w:rsidRDefault="006F45A4" w:rsidP="00385F5A">
      <w:pPr>
        <w:autoSpaceDE w:val="0"/>
        <w:autoSpaceDN w:val="0"/>
        <w:adjustRightInd w:val="0"/>
        <w:ind w:left="-142" w:firstLine="851"/>
        <w:jc w:val="both"/>
        <w:rPr>
          <w:sz w:val="25"/>
          <w:szCs w:val="25"/>
        </w:rPr>
      </w:pPr>
      <w:r w:rsidRPr="00E207AE">
        <w:rPr>
          <w:sz w:val="25"/>
          <w:szCs w:val="25"/>
        </w:rPr>
        <w:t>2</w:t>
      </w:r>
      <w:r w:rsidR="00E219DA" w:rsidRPr="00E207AE">
        <w:rPr>
          <w:sz w:val="25"/>
          <w:szCs w:val="25"/>
        </w:rPr>
        <w:t>2</w:t>
      </w:r>
      <w:r w:rsidRPr="00E207AE">
        <w:rPr>
          <w:sz w:val="25"/>
          <w:szCs w:val="25"/>
        </w:rPr>
        <w:t>.</w:t>
      </w:r>
      <w:r w:rsidR="00385F5A">
        <w:rPr>
          <w:sz w:val="25"/>
          <w:szCs w:val="25"/>
        </w:rPr>
        <w:t xml:space="preserve">  Органом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w:t>
      </w:r>
      <w:r w:rsidR="00D34022">
        <w:rPr>
          <w:sz w:val="25"/>
          <w:szCs w:val="25"/>
        </w:rPr>
        <w:t>т</w:t>
      </w:r>
      <w:r w:rsidR="00385F5A">
        <w:rPr>
          <w:sz w:val="25"/>
          <w:szCs w:val="25"/>
        </w:rPr>
        <w:t>вие</w:t>
      </w:r>
      <w:r w:rsidR="00D34022">
        <w:rPr>
          <w:sz w:val="25"/>
          <w:szCs w:val="25"/>
        </w:rPr>
        <w:t xml:space="preserve"> информации, указанной в Сведениях о денежном обязательстве:</w:t>
      </w:r>
    </w:p>
    <w:p w:rsidR="00D34022" w:rsidRDefault="00D34022" w:rsidP="00385F5A">
      <w:pPr>
        <w:autoSpaceDE w:val="0"/>
        <w:autoSpaceDN w:val="0"/>
        <w:adjustRightInd w:val="0"/>
        <w:ind w:left="-142" w:firstLine="851"/>
        <w:jc w:val="both"/>
        <w:rPr>
          <w:sz w:val="25"/>
          <w:szCs w:val="25"/>
        </w:rPr>
      </w:pPr>
    </w:p>
    <w:p w:rsidR="00D34022" w:rsidRDefault="008D2DC4" w:rsidP="00385F5A">
      <w:pPr>
        <w:autoSpaceDE w:val="0"/>
        <w:autoSpaceDN w:val="0"/>
        <w:adjustRightInd w:val="0"/>
        <w:ind w:left="-142" w:firstLine="851"/>
        <w:jc w:val="both"/>
        <w:rPr>
          <w:sz w:val="25"/>
          <w:szCs w:val="25"/>
        </w:rPr>
      </w:pPr>
      <w:r>
        <w:rPr>
          <w:sz w:val="25"/>
          <w:szCs w:val="25"/>
        </w:rPr>
        <w:t>информации  по соответствующему бюджетному обязательству, учтенному на соответствующем лицевом счете получателя бюджетных средств;</w:t>
      </w:r>
    </w:p>
    <w:p w:rsidR="008D2DC4" w:rsidRDefault="008D2DC4" w:rsidP="00385F5A">
      <w:pPr>
        <w:autoSpaceDE w:val="0"/>
        <w:autoSpaceDN w:val="0"/>
        <w:adjustRightInd w:val="0"/>
        <w:ind w:left="-142" w:firstLine="851"/>
        <w:jc w:val="both"/>
        <w:rPr>
          <w:sz w:val="25"/>
          <w:szCs w:val="25"/>
        </w:rPr>
      </w:pPr>
    </w:p>
    <w:p w:rsidR="008D2DC4" w:rsidRDefault="008D2DC4" w:rsidP="00385F5A">
      <w:pPr>
        <w:autoSpaceDE w:val="0"/>
        <w:autoSpaceDN w:val="0"/>
        <w:adjustRightInd w:val="0"/>
        <w:ind w:left="-142" w:firstLine="851"/>
        <w:jc w:val="both"/>
        <w:rPr>
          <w:sz w:val="25"/>
          <w:szCs w:val="25"/>
        </w:rPr>
      </w:pPr>
      <w:r>
        <w:rPr>
          <w:sz w:val="25"/>
          <w:szCs w:val="25"/>
        </w:rPr>
        <w:t>информации, подлежащей включению в Сведения о денежном обязательстве в соответствии с приложением № 2 к Порядку № 258н,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D2DC4" w:rsidRDefault="008D2DC4" w:rsidP="00385F5A">
      <w:pPr>
        <w:autoSpaceDE w:val="0"/>
        <w:autoSpaceDN w:val="0"/>
        <w:adjustRightInd w:val="0"/>
        <w:ind w:left="-142" w:firstLine="851"/>
        <w:jc w:val="both"/>
        <w:rPr>
          <w:sz w:val="25"/>
          <w:szCs w:val="25"/>
        </w:rPr>
      </w:pPr>
    </w:p>
    <w:p w:rsidR="008D2DC4" w:rsidRPr="00E207AE" w:rsidRDefault="008D2DC4" w:rsidP="00385F5A">
      <w:pPr>
        <w:autoSpaceDE w:val="0"/>
        <w:autoSpaceDN w:val="0"/>
        <w:adjustRightInd w:val="0"/>
        <w:ind w:left="-142" w:firstLine="851"/>
        <w:jc w:val="both"/>
        <w:rPr>
          <w:sz w:val="25"/>
          <w:szCs w:val="25"/>
        </w:rPr>
      </w:pPr>
      <w:r>
        <w:rPr>
          <w:sz w:val="25"/>
          <w:szCs w:val="25"/>
        </w:rPr>
        <w:t>информация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144CB6" w:rsidRPr="00E207AE" w:rsidRDefault="00144CB6" w:rsidP="00FF48A8">
      <w:pPr>
        <w:autoSpaceDE w:val="0"/>
        <w:autoSpaceDN w:val="0"/>
        <w:adjustRightInd w:val="0"/>
        <w:ind w:left="-142" w:firstLine="851"/>
        <w:jc w:val="both"/>
        <w:rPr>
          <w:sz w:val="25"/>
          <w:szCs w:val="25"/>
        </w:rPr>
      </w:pPr>
    </w:p>
    <w:p w:rsidR="0087552D" w:rsidRDefault="00A96A6A" w:rsidP="00FF48A8">
      <w:pPr>
        <w:autoSpaceDE w:val="0"/>
        <w:autoSpaceDN w:val="0"/>
        <w:adjustRightInd w:val="0"/>
        <w:ind w:left="-142" w:firstLine="851"/>
        <w:jc w:val="both"/>
        <w:rPr>
          <w:sz w:val="25"/>
          <w:szCs w:val="25"/>
        </w:rPr>
      </w:pPr>
      <w:r>
        <w:rPr>
          <w:sz w:val="25"/>
          <w:szCs w:val="25"/>
        </w:rPr>
        <w:t>23</w:t>
      </w:r>
      <w:r w:rsidR="0087552D" w:rsidRPr="00E207AE">
        <w:rPr>
          <w:sz w:val="25"/>
          <w:szCs w:val="25"/>
        </w:rPr>
        <w:t xml:space="preserve">. В случае положительного результата проверки </w:t>
      </w:r>
      <w:hyperlink r:id="rId33" w:history="1">
        <w:r w:rsidR="0087552D" w:rsidRPr="00E207AE">
          <w:rPr>
            <w:sz w:val="25"/>
            <w:szCs w:val="25"/>
          </w:rPr>
          <w:t>Сведений</w:t>
        </w:r>
      </w:hyperlink>
      <w:r w:rsidR="0087552D" w:rsidRPr="00E207AE">
        <w:rPr>
          <w:sz w:val="25"/>
          <w:szCs w:val="25"/>
        </w:rPr>
        <w:t xml:space="preserve"> о денежном обязательстве </w:t>
      </w:r>
      <w:r>
        <w:rPr>
          <w:sz w:val="25"/>
          <w:szCs w:val="25"/>
        </w:rPr>
        <w:t>орган</w:t>
      </w:r>
      <w:r w:rsidR="0087552D" w:rsidRPr="00E207AE">
        <w:rPr>
          <w:sz w:val="25"/>
          <w:szCs w:val="25"/>
        </w:rPr>
        <w:t xml:space="preserve">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w:t>
      </w:r>
      <w:r w:rsidR="006F1DEF">
        <w:rPr>
          <w:sz w:val="25"/>
          <w:szCs w:val="25"/>
        </w:rPr>
        <w:t>в срок, установленный абзацем первым пункта 22 настоящего Порядка,</w:t>
      </w:r>
      <w:r w:rsidR="0087552D" w:rsidRPr="00E207AE">
        <w:rPr>
          <w:sz w:val="25"/>
          <w:szCs w:val="25"/>
        </w:rPr>
        <w:t xml:space="preserve"> направляет получателю средств местного бюджета извещение о постановке на учет (изменении) денежного обязательства</w:t>
      </w:r>
      <w:r w:rsidR="006F1DEF">
        <w:rPr>
          <w:sz w:val="25"/>
          <w:szCs w:val="25"/>
        </w:rPr>
        <w:t xml:space="preserve"> в Управление Федерального казначейства, реквизиты которого установлены приложением № 13 к Порядку № 258н</w:t>
      </w:r>
      <w:r w:rsidR="0087552D" w:rsidRPr="00E207AE">
        <w:rPr>
          <w:sz w:val="25"/>
          <w:szCs w:val="25"/>
        </w:rPr>
        <w:t xml:space="preserve"> (далее </w:t>
      </w:r>
      <w:r w:rsidR="00674AFF">
        <w:rPr>
          <w:sz w:val="25"/>
          <w:szCs w:val="25"/>
        </w:rPr>
        <w:t>–</w:t>
      </w:r>
      <w:r w:rsidR="0087552D" w:rsidRPr="00E207AE">
        <w:rPr>
          <w:sz w:val="25"/>
          <w:szCs w:val="25"/>
        </w:rPr>
        <w:t xml:space="preserve"> Извещение о денежном обязательстве).</w:t>
      </w:r>
    </w:p>
    <w:p w:rsidR="002638A1" w:rsidRDefault="002638A1" w:rsidP="00FF48A8">
      <w:pPr>
        <w:autoSpaceDE w:val="0"/>
        <w:autoSpaceDN w:val="0"/>
        <w:adjustRightInd w:val="0"/>
        <w:ind w:left="-142" w:firstLine="851"/>
        <w:jc w:val="both"/>
        <w:rPr>
          <w:sz w:val="25"/>
          <w:szCs w:val="25"/>
        </w:rPr>
      </w:pPr>
    </w:p>
    <w:p w:rsidR="002638A1" w:rsidRDefault="0006464E" w:rsidP="00FF48A8">
      <w:pPr>
        <w:autoSpaceDE w:val="0"/>
        <w:autoSpaceDN w:val="0"/>
        <w:adjustRightInd w:val="0"/>
        <w:ind w:left="-142" w:firstLine="851"/>
        <w:jc w:val="both"/>
        <w:rPr>
          <w:sz w:val="25"/>
          <w:szCs w:val="25"/>
        </w:rPr>
      </w:pPr>
      <w:r>
        <w:rPr>
          <w:sz w:val="25"/>
          <w:szCs w:val="25"/>
        </w:rPr>
        <w:t>Извещение о денежном обязательстве направляется получателю средств местного бюджета:</w:t>
      </w:r>
    </w:p>
    <w:p w:rsidR="0006464E" w:rsidRDefault="0006464E" w:rsidP="00FF48A8">
      <w:pPr>
        <w:autoSpaceDE w:val="0"/>
        <w:autoSpaceDN w:val="0"/>
        <w:adjustRightInd w:val="0"/>
        <w:ind w:left="-142" w:firstLine="851"/>
        <w:jc w:val="both"/>
        <w:rPr>
          <w:sz w:val="25"/>
          <w:szCs w:val="25"/>
        </w:rPr>
      </w:pPr>
    </w:p>
    <w:p w:rsidR="0006464E" w:rsidRDefault="0006464E" w:rsidP="00FF48A8">
      <w:pPr>
        <w:autoSpaceDE w:val="0"/>
        <w:autoSpaceDN w:val="0"/>
        <w:adjustRightInd w:val="0"/>
        <w:ind w:left="-142" w:firstLine="851"/>
        <w:jc w:val="both"/>
        <w:rPr>
          <w:sz w:val="25"/>
          <w:szCs w:val="25"/>
        </w:rPr>
      </w:pPr>
      <w:r>
        <w:rPr>
          <w:sz w:val="25"/>
          <w:szCs w:val="25"/>
        </w:rPr>
        <w:t>в форме электронного документа, подписанного электронной подписью уполномоченного лица Управления Федерального казначейства, - в отношении Сведений о денежном обязательстве, представлены в форме электронного документа;</w:t>
      </w:r>
    </w:p>
    <w:p w:rsidR="0006464E" w:rsidRDefault="0006464E" w:rsidP="00FF48A8">
      <w:pPr>
        <w:autoSpaceDE w:val="0"/>
        <w:autoSpaceDN w:val="0"/>
        <w:adjustRightInd w:val="0"/>
        <w:ind w:left="-142" w:firstLine="851"/>
        <w:jc w:val="both"/>
        <w:rPr>
          <w:sz w:val="25"/>
          <w:szCs w:val="25"/>
        </w:rPr>
      </w:pPr>
    </w:p>
    <w:p w:rsidR="0006464E" w:rsidRDefault="0006464E" w:rsidP="00FF48A8">
      <w:pPr>
        <w:autoSpaceDE w:val="0"/>
        <w:autoSpaceDN w:val="0"/>
        <w:adjustRightInd w:val="0"/>
        <w:ind w:left="-142" w:firstLine="851"/>
        <w:jc w:val="both"/>
        <w:rPr>
          <w:sz w:val="25"/>
          <w:szCs w:val="25"/>
        </w:rPr>
      </w:pPr>
      <w:r>
        <w:rPr>
          <w:sz w:val="25"/>
          <w:szCs w:val="25"/>
        </w:rPr>
        <w:t>на бумажном носителе, подписанного уполномоченным лицом Управления Федерального казначейства, - в отношении Сведений о денежном обязательстве, представленных на бумажном носителе.</w:t>
      </w:r>
    </w:p>
    <w:p w:rsidR="00AF1387" w:rsidRDefault="00AF1387" w:rsidP="00FF48A8">
      <w:pPr>
        <w:autoSpaceDE w:val="0"/>
        <w:autoSpaceDN w:val="0"/>
        <w:adjustRightInd w:val="0"/>
        <w:ind w:left="-142" w:firstLine="851"/>
        <w:jc w:val="both"/>
        <w:rPr>
          <w:sz w:val="25"/>
          <w:szCs w:val="25"/>
        </w:rPr>
      </w:pPr>
    </w:p>
    <w:p w:rsidR="00AF1387" w:rsidRDefault="00AF1387" w:rsidP="00FF48A8">
      <w:pPr>
        <w:autoSpaceDE w:val="0"/>
        <w:autoSpaceDN w:val="0"/>
        <w:adjustRightInd w:val="0"/>
        <w:ind w:left="-142" w:firstLine="851"/>
        <w:jc w:val="both"/>
        <w:rPr>
          <w:sz w:val="25"/>
          <w:szCs w:val="25"/>
        </w:rPr>
      </w:pPr>
      <w:r>
        <w:rPr>
          <w:sz w:val="25"/>
          <w:szCs w:val="25"/>
        </w:rPr>
        <w:t>Извещение о денежном обязательстве, сформированное на бумажном носителе, подписывается лицом, имеющим право действовать от имени Управления Федерального казначейства.</w:t>
      </w:r>
    </w:p>
    <w:p w:rsidR="00AF1387" w:rsidRPr="00E207AE" w:rsidRDefault="00AF1387" w:rsidP="00FF48A8">
      <w:pPr>
        <w:autoSpaceDE w:val="0"/>
        <w:autoSpaceDN w:val="0"/>
        <w:adjustRightInd w:val="0"/>
        <w:ind w:left="-142" w:firstLine="851"/>
        <w:jc w:val="both"/>
        <w:rPr>
          <w:sz w:val="25"/>
          <w:szCs w:val="25"/>
        </w:rPr>
      </w:pPr>
    </w:p>
    <w:p w:rsidR="0087552D" w:rsidRPr="00E207AE" w:rsidRDefault="0087552D" w:rsidP="00FF48A8">
      <w:pPr>
        <w:autoSpaceDE w:val="0"/>
        <w:autoSpaceDN w:val="0"/>
        <w:adjustRightInd w:val="0"/>
        <w:ind w:left="-142" w:firstLine="851"/>
        <w:jc w:val="both"/>
        <w:rPr>
          <w:sz w:val="25"/>
          <w:szCs w:val="25"/>
        </w:rPr>
      </w:pPr>
      <w:r w:rsidRPr="00E207AE">
        <w:rPr>
          <w:sz w:val="25"/>
          <w:szCs w:val="25"/>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7552D" w:rsidRPr="00E207AE" w:rsidRDefault="0087552D" w:rsidP="00FF48A8">
      <w:pPr>
        <w:autoSpaceDE w:val="0"/>
        <w:autoSpaceDN w:val="0"/>
        <w:adjustRightInd w:val="0"/>
        <w:ind w:left="-142" w:firstLine="851"/>
        <w:jc w:val="both"/>
        <w:rPr>
          <w:sz w:val="25"/>
          <w:szCs w:val="25"/>
        </w:rPr>
      </w:pPr>
      <w:r w:rsidRPr="00E207AE">
        <w:rPr>
          <w:sz w:val="25"/>
          <w:szCs w:val="25"/>
        </w:rPr>
        <w:t>Учетный номер денежного обязательства имеет следующую структуру, состоящую из двадцати двух разрядов:</w:t>
      </w:r>
    </w:p>
    <w:p w:rsidR="0087552D" w:rsidRPr="00E207AE" w:rsidRDefault="0087552D" w:rsidP="00FF48A8">
      <w:pPr>
        <w:autoSpaceDE w:val="0"/>
        <w:autoSpaceDN w:val="0"/>
        <w:adjustRightInd w:val="0"/>
        <w:ind w:left="-142" w:firstLine="851"/>
        <w:jc w:val="both"/>
        <w:rPr>
          <w:sz w:val="25"/>
          <w:szCs w:val="25"/>
        </w:rPr>
      </w:pPr>
      <w:r w:rsidRPr="00E207AE">
        <w:rPr>
          <w:sz w:val="25"/>
          <w:szCs w:val="25"/>
        </w:rPr>
        <w:t xml:space="preserve">с 1 по 19 разряд </w:t>
      </w:r>
      <w:r w:rsidR="00674AFF">
        <w:rPr>
          <w:sz w:val="25"/>
          <w:szCs w:val="25"/>
        </w:rPr>
        <w:t>–</w:t>
      </w:r>
      <w:r w:rsidRPr="00E207AE">
        <w:rPr>
          <w:sz w:val="25"/>
          <w:szCs w:val="25"/>
        </w:rPr>
        <w:t xml:space="preserve"> учетный номер соответствующего бюджетного обязательства;</w:t>
      </w:r>
    </w:p>
    <w:p w:rsidR="0087552D" w:rsidRPr="00E207AE" w:rsidRDefault="0087552D" w:rsidP="00FF48A8">
      <w:pPr>
        <w:autoSpaceDE w:val="0"/>
        <w:autoSpaceDN w:val="0"/>
        <w:adjustRightInd w:val="0"/>
        <w:ind w:left="-142" w:firstLine="851"/>
        <w:jc w:val="both"/>
        <w:rPr>
          <w:sz w:val="25"/>
          <w:szCs w:val="25"/>
        </w:rPr>
      </w:pPr>
      <w:r w:rsidRPr="00E207AE">
        <w:rPr>
          <w:sz w:val="25"/>
          <w:szCs w:val="25"/>
        </w:rPr>
        <w:t xml:space="preserve">с 20 по 22 разряд </w:t>
      </w:r>
      <w:r w:rsidR="00674AFF">
        <w:rPr>
          <w:sz w:val="25"/>
          <w:szCs w:val="25"/>
        </w:rPr>
        <w:t>–</w:t>
      </w:r>
      <w:r w:rsidRPr="00E207AE">
        <w:rPr>
          <w:sz w:val="25"/>
          <w:szCs w:val="25"/>
        </w:rPr>
        <w:t xml:space="preserve"> порядковый номер денежного обязательства.</w:t>
      </w:r>
    </w:p>
    <w:p w:rsidR="00AF1387" w:rsidRDefault="00AF1387" w:rsidP="00FF48A8">
      <w:pPr>
        <w:autoSpaceDE w:val="0"/>
        <w:autoSpaceDN w:val="0"/>
        <w:adjustRightInd w:val="0"/>
        <w:ind w:left="-142" w:firstLine="851"/>
        <w:jc w:val="both"/>
        <w:rPr>
          <w:sz w:val="25"/>
          <w:szCs w:val="25"/>
        </w:rPr>
      </w:pPr>
    </w:p>
    <w:p w:rsidR="0087552D" w:rsidRDefault="00AF1387" w:rsidP="00FF48A8">
      <w:pPr>
        <w:autoSpaceDE w:val="0"/>
        <w:autoSpaceDN w:val="0"/>
        <w:adjustRightInd w:val="0"/>
        <w:ind w:left="-142" w:firstLine="851"/>
        <w:jc w:val="both"/>
        <w:rPr>
          <w:sz w:val="25"/>
          <w:szCs w:val="25"/>
        </w:rPr>
      </w:pPr>
      <w:r>
        <w:rPr>
          <w:sz w:val="25"/>
          <w:szCs w:val="25"/>
        </w:rPr>
        <w:lastRenderedPageBreak/>
        <w:t>24</w:t>
      </w:r>
      <w:r w:rsidR="0087552D" w:rsidRPr="00E207AE">
        <w:rPr>
          <w:sz w:val="25"/>
          <w:szCs w:val="25"/>
        </w:rPr>
        <w:t xml:space="preserve">. В случае отрицательного результата проверки </w:t>
      </w:r>
      <w:hyperlink r:id="rId34" w:history="1">
        <w:r w:rsidR="0087552D" w:rsidRPr="00E207AE">
          <w:rPr>
            <w:sz w:val="25"/>
            <w:szCs w:val="25"/>
          </w:rPr>
          <w:t>Сведений</w:t>
        </w:r>
      </w:hyperlink>
      <w:r w:rsidR="0087552D" w:rsidRPr="00E207AE">
        <w:rPr>
          <w:sz w:val="25"/>
          <w:szCs w:val="25"/>
        </w:rPr>
        <w:t xml:space="preserve"> о денежном обязательстве </w:t>
      </w:r>
      <w:r>
        <w:rPr>
          <w:sz w:val="25"/>
          <w:szCs w:val="25"/>
        </w:rPr>
        <w:t>орган</w:t>
      </w:r>
      <w:r w:rsidR="0087552D" w:rsidRPr="00E207AE">
        <w:rPr>
          <w:sz w:val="25"/>
          <w:szCs w:val="25"/>
        </w:rPr>
        <w:t xml:space="preserve"> Федерального казначейства в срок, установленный в </w:t>
      </w:r>
      <w:r>
        <w:rPr>
          <w:sz w:val="25"/>
          <w:szCs w:val="25"/>
        </w:rPr>
        <w:t xml:space="preserve">абзаце первом </w:t>
      </w:r>
      <w:hyperlink w:anchor="Par112" w:history="1">
        <w:r>
          <w:rPr>
            <w:sz w:val="25"/>
            <w:szCs w:val="25"/>
          </w:rPr>
          <w:t>22</w:t>
        </w:r>
      </w:hyperlink>
      <w:r>
        <w:t xml:space="preserve"> настоящего</w:t>
      </w:r>
      <w:r w:rsidR="0087552D" w:rsidRPr="00E207AE">
        <w:rPr>
          <w:sz w:val="25"/>
          <w:szCs w:val="25"/>
        </w:rPr>
        <w:t xml:space="preserve"> Порядка:</w:t>
      </w:r>
    </w:p>
    <w:p w:rsidR="00AF1387" w:rsidRDefault="00AF1387" w:rsidP="00FF48A8">
      <w:pPr>
        <w:autoSpaceDE w:val="0"/>
        <w:autoSpaceDN w:val="0"/>
        <w:adjustRightInd w:val="0"/>
        <w:ind w:left="-142" w:firstLine="851"/>
        <w:jc w:val="both"/>
        <w:rPr>
          <w:sz w:val="25"/>
          <w:szCs w:val="25"/>
        </w:rPr>
      </w:pPr>
    </w:p>
    <w:p w:rsidR="00AF1387" w:rsidRDefault="00AF1387" w:rsidP="00FF48A8">
      <w:pPr>
        <w:autoSpaceDE w:val="0"/>
        <w:autoSpaceDN w:val="0"/>
        <w:adjustRightInd w:val="0"/>
        <w:ind w:left="-142" w:firstLine="851"/>
        <w:jc w:val="both"/>
        <w:rPr>
          <w:sz w:val="25"/>
          <w:szCs w:val="25"/>
        </w:rPr>
      </w:pPr>
      <w:r>
        <w:rPr>
          <w:sz w:val="25"/>
          <w:szCs w:val="25"/>
        </w:rPr>
        <w:t xml:space="preserve">в отношении Сведений о денежных </w:t>
      </w:r>
      <w:r w:rsidR="006D7759">
        <w:rPr>
          <w:sz w:val="25"/>
          <w:szCs w:val="25"/>
        </w:rPr>
        <w:t>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Сведения о денежном обязательстве, не принятое к исполнению, а также содержащее дату и причину отказа;</w:t>
      </w:r>
    </w:p>
    <w:p w:rsidR="006D7759" w:rsidRDefault="006D7759" w:rsidP="00FF48A8">
      <w:pPr>
        <w:autoSpaceDE w:val="0"/>
        <w:autoSpaceDN w:val="0"/>
        <w:adjustRightInd w:val="0"/>
        <w:ind w:left="-142" w:firstLine="851"/>
        <w:jc w:val="both"/>
        <w:rPr>
          <w:sz w:val="25"/>
          <w:szCs w:val="25"/>
        </w:rPr>
      </w:pPr>
    </w:p>
    <w:p w:rsidR="006D7759" w:rsidRDefault="006D7759" w:rsidP="00FF48A8">
      <w:pPr>
        <w:autoSpaceDE w:val="0"/>
        <w:autoSpaceDN w:val="0"/>
        <w:adjustRightInd w:val="0"/>
        <w:ind w:left="-142" w:firstLine="851"/>
        <w:jc w:val="both"/>
        <w:rPr>
          <w:sz w:val="25"/>
          <w:szCs w:val="25"/>
        </w:rPr>
      </w:pPr>
      <w:r>
        <w:rPr>
          <w:sz w:val="25"/>
          <w:szCs w:val="25"/>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Федерального казначейства, его подписи, расшифровки подписи с указанием инициалов и фамилии, причины отказа;</w:t>
      </w:r>
    </w:p>
    <w:p w:rsidR="00604EE9" w:rsidRDefault="00604EE9" w:rsidP="00FF48A8">
      <w:pPr>
        <w:autoSpaceDE w:val="0"/>
        <w:autoSpaceDN w:val="0"/>
        <w:adjustRightInd w:val="0"/>
        <w:ind w:left="-142" w:firstLine="851"/>
        <w:jc w:val="both"/>
        <w:rPr>
          <w:sz w:val="25"/>
          <w:szCs w:val="25"/>
        </w:rPr>
      </w:pPr>
    </w:p>
    <w:p w:rsidR="00604EE9" w:rsidRDefault="00604EE9" w:rsidP="00FF48A8">
      <w:pPr>
        <w:autoSpaceDE w:val="0"/>
        <w:autoSpaceDN w:val="0"/>
        <w:adjustRightInd w:val="0"/>
        <w:ind w:left="-142" w:firstLine="851"/>
        <w:jc w:val="both"/>
        <w:rPr>
          <w:sz w:val="25"/>
          <w:szCs w:val="25"/>
        </w:rPr>
      </w:pPr>
      <w:r>
        <w:rPr>
          <w:sz w:val="25"/>
          <w:szCs w:val="25"/>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604EE9" w:rsidRPr="00E207AE" w:rsidRDefault="00604EE9" w:rsidP="00FF48A8">
      <w:pPr>
        <w:autoSpaceDE w:val="0"/>
        <w:autoSpaceDN w:val="0"/>
        <w:adjustRightInd w:val="0"/>
        <w:ind w:left="-142" w:firstLine="851"/>
        <w:jc w:val="both"/>
        <w:rPr>
          <w:sz w:val="25"/>
          <w:szCs w:val="25"/>
        </w:rPr>
      </w:pPr>
      <w:r>
        <w:rPr>
          <w:sz w:val="25"/>
          <w:szCs w:val="25"/>
        </w:rPr>
        <w:t xml:space="preserve"> </w:t>
      </w:r>
    </w:p>
    <w:p w:rsidR="00604EE9" w:rsidRDefault="006D7759" w:rsidP="00FF48A8">
      <w:pPr>
        <w:autoSpaceDE w:val="0"/>
        <w:autoSpaceDN w:val="0"/>
        <w:adjustRightInd w:val="0"/>
        <w:ind w:left="-142" w:firstLine="851"/>
        <w:jc w:val="both"/>
        <w:rPr>
          <w:sz w:val="25"/>
          <w:szCs w:val="25"/>
        </w:rPr>
      </w:pPr>
      <w:r>
        <w:rPr>
          <w:sz w:val="25"/>
          <w:szCs w:val="25"/>
        </w:rPr>
        <w:t xml:space="preserve">25.  </w:t>
      </w:r>
      <w:r w:rsidR="0087552D" w:rsidRPr="00E207AE">
        <w:rPr>
          <w:sz w:val="25"/>
          <w:szCs w:val="25"/>
        </w:rPr>
        <w:t xml:space="preserve">Неисполненная часть денежного обязательства, </w:t>
      </w:r>
      <w:r w:rsidR="00604EE9">
        <w:rPr>
          <w:sz w:val="25"/>
          <w:szCs w:val="25"/>
        </w:rPr>
        <w:t>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604EE9" w:rsidRDefault="00604EE9" w:rsidP="00FF48A8">
      <w:pPr>
        <w:autoSpaceDE w:val="0"/>
        <w:autoSpaceDN w:val="0"/>
        <w:adjustRightInd w:val="0"/>
        <w:ind w:left="-142" w:firstLine="851"/>
        <w:jc w:val="both"/>
        <w:rPr>
          <w:sz w:val="25"/>
          <w:szCs w:val="25"/>
        </w:rPr>
      </w:pPr>
    </w:p>
    <w:p w:rsidR="0087552D" w:rsidRDefault="00604EE9" w:rsidP="00FF48A8">
      <w:pPr>
        <w:autoSpaceDE w:val="0"/>
        <w:autoSpaceDN w:val="0"/>
        <w:adjustRightInd w:val="0"/>
        <w:ind w:left="-142" w:firstLine="851"/>
        <w:jc w:val="both"/>
        <w:rPr>
          <w:sz w:val="25"/>
          <w:szCs w:val="25"/>
        </w:rPr>
      </w:pPr>
      <w:r>
        <w:rPr>
          <w:sz w:val="25"/>
          <w:szCs w:val="25"/>
        </w:rPr>
        <w:t>26</w:t>
      </w:r>
      <w:r w:rsidR="0087552D" w:rsidRPr="00E207AE">
        <w:rPr>
          <w:sz w:val="25"/>
          <w:szCs w:val="25"/>
        </w:rPr>
        <w:t>.</w:t>
      </w:r>
      <w:r>
        <w:rPr>
          <w:sz w:val="25"/>
          <w:szCs w:val="25"/>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w:t>
      </w:r>
      <w:r w:rsidR="00C72237">
        <w:rPr>
          <w:sz w:val="25"/>
          <w:szCs w:val="25"/>
        </w:rPr>
        <w:t xml:space="preserve">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16 настоящего Порядка.</w:t>
      </w:r>
    </w:p>
    <w:p w:rsidR="00332DC9" w:rsidRPr="00E207AE" w:rsidRDefault="00332DC9" w:rsidP="00FF48A8">
      <w:pPr>
        <w:autoSpaceDE w:val="0"/>
        <w:autoSpaceDN w:val="0"/>
        <w:adjustRightInd w:val="0"/>
        <w:ind w:left="-142" w:firstLine="851"/>
        <w:jc w:val="both"/>
        <w:rPr>
          <w:sz w:val="25"/>
          <w:szCs w:val="25"/>
        </w:rPr>
      </w:pPr>
    </w:p>
    <w:p w:rsidR="0087552D" w:rsidRPr="00E207AE" w:rsidRDefault="0087552D" w:rsidP="00FF48A8">
      <w:pPr>
        <w:autoSpaceDE w:val="0"/>
        <w:autoSpaceDN w:val="0"/>
        <w:adjustRightInd w:val="0"/>
        <w:ind w:left="-142" w:firstLine="851"/>
        <w:jc w:val="center"/>
        <w:outlineLvl w:val="1"/>
        <w:rPr>
          <w:b/>
          <w:bCs/>
          <w:sz w:val="25"/>
          <w:szCs w:val="25"/>
        </w:rPr>
      </w:pPr>
      <w:r w:rsidRPr="00E207AE">
        <w:rPr>
          <w:b/>
          <w:bCs/>
          <w:sz w:val="25"/>
          <w:szCs w:val="25"/>
        </w:rPr>
        <w:t>V. Представление информации о бюджетных и денежных</w:t>
      </w:r>
    </w:p>
    <w:p w:rsidR="0087552D" w:rsidRPr="00E207AE" w:rsidRDefault="0087552D" w:rsidP="00FF48A8">
      <w:pPr>
        <w:autoSpaceDE w:val="0"/>
        <w:autoSpaceDN w:val="0"/>
        <w:adjustRightInd w:val="0"/>
        <w:ind w:left="-142" w:firstLine="851"/>
        <w:jc w:val="center"/>
        <w:rPr>
          <w:b/>
          <w:bCs/>
          <w:sz w:val="25"/>
          <w:szCs w:val="25"/>
        </w:rPr>
      </w:pPr>
      <w:r w:rsidRPr="00E207AE">
        <w:rPr>
          <w:b/>
          <w:bCs/>
          <w:sz w:val="25"/>
          <w:szCs w:val="25"/>
        </w:rPr>
        <w:t>обязательствах, учтенных в Управлении</w:t>
      </w:r>
    </w:p>
    <w:p w:rsidR="0087552D" w:rsidRPr="00E207AE" w:rsidRDefault="0087552D" w:rsidP="00FF48A8">
      <w:pPr>
        <w:autoSpaceDE w:val="0"/>
        <w:autoSpaceDN w:val="0"/>
        <w:adjustRightInd w:val="0"/>
        <w:ind w:left="-142" w:firstLine="851"/>
        <w:jc w:val="center"/>
        <w:rPr>
          <w:b/>
          <w:bCs/>
          <w:sz w:val="25"/>
          <w:szCs w:val="25"/>
        </w:rPr>
      </w:pPr>
      <w:r w:rsidRPr="00E207AE">
        <w:rPr>
          <w:b/>
          <w:bCs/>
          <w:sz w:val="25"/>
          <w:szCs w:val="25"/>
        </w:rPr>
        <w:t>Федерального казначейства</w:t>
      </w:r>
    </w:p>
    <w:p w:rsidR="0087552D" w:rsidRPr="00E207AE" w:rsidRDefault="0087552D" w:rsidP="00FF48A8">
      <w:pPr>
        <w:autoSpaceDE w:val="0"/>
        <w:autoSpaceDN w:val="0"/>
        <w:adjustRightInd w:val="0"/>
        <w:ind w:left="-142" w:firstLine="851"/>
        <w:jc w:val="both"/>
        <w:rPr>
          <w:sz w:val="25"/>
          <w:szCs w:val="25"/>
        </w:rPr>
      </w:pPr>
    </w:p>
    <w:p w:rsidR="0087552D" w:rsidRDefault="0087552D" w:rsidP="00FF48A8">
      <w:pPr>
        <w:autoSpaceDE w:val="0"/>
        <w:autoSpaceDN w:val="0"/>
        <w:adjustRightInd w:val="0"/>
        <w:ind w:left="-142" w:firstLine="851"/>
        <w:jc w:val="both"/>
        <w:rPr>
          <w:sz w:val="25"/>
          <w:szCs w:val="25"/>
        </w:rPr>
      </w:pPr>
      <w:r w:rsidRPr="00E207AE">
        <w:rPr>
          <w:sz w:val="25"/>
          <w:szCs w:val="25"/>
        </w:rPr>
        <w:t xml:space="preserve">27. </w:t>
      </w:r>
      <w:r w:rsidR="00C72237">
        <w:rPr>
          <w:sz w:val="25"/>
          <w:szCs w:val="25"/>
        </w:rPr>
        <w:t>Получателям средств местного бюджета – в части бюджетных и денежных обязательств соответствующего получателя средств местного бюджета предоставляется справка об исполнении принятых на учет (бюджетных, денежных) обязательствах (далее – Справка об исполнении обязательств), реквизиты которой установлены приложением № 5 к Порядку № 258н.</w:t>
      </w:r>
    </w:p>
    <w:p w:rsidR="00C72237" w:rsidRDefault="00C72237" w:rsidP="00FF48A8">
      <w:pPr>
        <w:autoSpaceDE w:val="0"/>
        <w:autoSpaceDN w:val="0"/>
        <w:adjustRightInd w:val="0"/>
        <w:ind w:left="-142" w:firstLine="851"/>
        <w:jc w:val="both"/>
        <w:rPr>
          <w:sz w:val="25"/>
          <w:szCs w:val="25"/>
        </w:rPr>
      </w:pPr>
    </w:p>
    <w:p w:rsidR="00C72237" w:rsidRPr="00E207AE" w:rsidRDefault="00C72237" w:rsidP="00FF48A8">
      <w:pPr>
        <w:autoSpaceDE w:val="0"/>
        <w:autoSpaceDN w:val="0"/>
        <w:adjustRightInd w:val="0"/>
        <w:ind w:left="-142" w:firstLine="851"/>
        <w:jc w:val="both"/>
        <w:rPr>
          <w:sz w:val="25"/>
          <w:szCs w:val="25"/>
        </w:rPr>
      </w:pPr>
      <w:r>
        <w:rPr>
          <w:sz w:val="25"/>
          <w:szCs w:val="25"/>
        </w:rPr>
        <w:t>Справка об исполнении обязательств формируется органом Федерального казначейства по состоянию на 1-е число каждого месяца и направляется получателю средств местного бюджета, а также по запросу получателя средств местного бюджета, по состоянию на дату, указанную в запросе, нарастающим итогом с 1 января текущего финансового года и содержит информацию об исполнении бюджетных обязательств, поставленных на учет в Управлении Федерального казначейства на основании Сведений о бюджетном обязательстве.</w:t>
      </w:r>
    </w:p>
    <w:p w:rsidR="006E50D1" w:rsidRPr="00E207AE" w:rsidRDefault="006E50D1" w:rsidP="00FF48A8">
      <w:pPr>
        <w:autoSpaceDE w:val="0"/>
        <w:autoSpaceDN w:val="0"/>
        <w:adjustRightInd w:val="0"/>
        <w:ind w:left="-142" w:firstLine="851"/>
        <w:jc w:val="both"/>
        <w:rPr>
          <w:sz w:val="25"/>
          <w:szCs w:val="25"/>
        </w:rPr>
        <w:sectPr w:rsidR="006E50D1" w:rsidRPr="00E207AE" w:rsidSect="005946A8">
          <w:headerReference w:type="even" r:id="rId35"/>
          <w:pgSz w:w="11905" w:h="16838" w:code="9"/>
          <w:pgMar w:top="851" w:right="567" w:bottom="851" w:left="1701" w:header="720" w:footer="720" w:gutter="0"/>
          <w:cols w:space="720"/>
          <w:titlePg/>
        </w:sectPr>
      </w:pPr>
    </w:p>
    <w:p w:rsidR="001A7CDB" w:rsidRPr="00E207AE" w:rsidRDefault="001A7CDB" w:rsidP="001A7CDB">
      <w:pPr>
        <w:autoSpaceDE w:val="0"/>
        <w:autoSpaceDN w:val="0"/>
        <w:adjustRightInd w:val="0"/>
        <w:jc w:val="right"/>
        <w:outlineLvl w:val="1"/>
        <w:rPr>
          <w:sz w:val="25"/>
          <w:szCs w:val="25"/>
        </w:rPr>
      </w:pPr>
      <w:r w:rsidRPr="00E207AE">
        <w:rPr>
          <w:sz w:val="25"/>
          <w:szCs w:val="25"/>
        </w:rPr>
        <w:lastRenderedPageBreak/>
        <w:t>Приложение 1</w:t>
      </w:r>
    </w:p>
    <w:p w:rsidR="001A7CDB" w:rsidRPr="00E207AE" w:rsidRDefault="001A7CDB" w:rsidP="001A7CDB">
      <w:pPr>
        <w:autoSpaceDE w:val="0"/>
        <w:autoSpaceDN w:val="0"/>
        <w:adjustRightInd w:val="0"/>
        <w:jc w:val="right"/>
        <w:rPr>
          <w:sz w:val="25"/>
          <w:szCs w:val="25"/>
        </w:rPr>
      </w:pPr>
      <w:r w:rsidRPr="00E207AE">
        <w:rPr>
          <w:sz w:val="25"/>
          <w:szCs w:val="25"/>
        </w:rPr>
        <w:t>к Порядку</w:t>
      </w:r>
    </w:p>
    <w:p w:rsidR="001A7CDB" w:rsidRPr="00E207AE" w:rsidRDefault="001A7CDB" w:rsidP="001A7CDB">
      <w:pPr>
        <w:autoSpaceDE w:val="0"/>
        <w:autoSpaceDN w:val="0"/>
        <w:adjustRightInd w:val="0"/>
        <w:jc w:val="right"/>
        <w:rPr>
          <w:sz w:val="25"/>
          <w:szCs w:val="25"/>
        </w:rPr>
      </w:pPr>
      <w:r w:rsidRPr="00E207AE">
        <w:rPr>
          <w:sz w:val="25"/>
          <w:szCs w:val="25"/>
        </w:rPr>
        <w:t>учета бюджетных и денежных</w:t>
      </w:r>
    </w:p>
    <w:p w:rsidR="001A7CDB" w:rsidRPr="00E207AE" w:rsidRDefault="001A7CDB" w:rsidP="001A7CDB">
      <w:pPr>
        <w:autoSpaceDE w:val="0"/>
        <w:autoSpaceDN w:val="0"/>
        <w:adjustRightInd w:val="0"/>
        <w:jc w:val="right"/>
        <w:rPr>
          <w:sz w:val="25"/>
          <w:szCs w:val="25"/>
        </w:rPr>
      </w:pPr>
      <w:r w:rsidRPr="00E207AE">
        <w:rPr>
          <w:sz w:val="25"/>
          <w:szCs w:val="25"/>
        </w:rPr>
        <w:t>обязательств получателей</w:t>
      </w:r>
    </w:p>
    <w:p w:rsidR="001A7CDB" w:rsidRPr="00E207AE" w:rsidRDefault="001A7CDB" w:rsidP="001A7CDB">
      <w:pPr>
        <w:autoSpaceDE w:val="0"/>
        <w:autoSpaceDN w:val="0"/>
        <w:adjustRightInd w:val="0"/>
        <w:jc w:val="right"/>
        <w:rPr>
          <w:sz w:val="25"/>
          <w:szCs w:val="25"/>
        </w:rPr>
      </w:pPr>
      <w:r w:rsidRPr="00E207AE">
        <w:rPr>
          <w:sz w:val="25"/>
          <w:szCs w:val="25"/>
        </w:rPr>
        <w:t xml:space="preserve">средств местного бюджета </w:t>
      </w:r>
    </w:p>
    <w:p w:rsidR="001A7CDB" w:rsidRPr="00E207AE" w:rsidRDefault="001A7CDB" w:rsidP="001A7CDB">
      <w:pPr>
        <w:autoSpaceDE w:val="0"/>
        <w:autoSpaceDN w:val="0"/>
        <w:adjustRightInd w:val="0"/>
        <w:jc w:val="right"/>
        <w:rPr>
          <w:sz w:val="25"/>
          <w:szCs w:val="25"/>
        </w:rPr>
      </w:pPr>
      <w:r w:rsidRPr="00E207AE">
        <w:rPr>
          <w:sz w:val="25"/>
          <w:szCs w:val="25"/>
        </w:rPr>
        <w:t>муниципального образования</w:t>
      </w:r>
    </w:p>
    <w:p w:rsidR="001A7CDB" w:rsidRPr="00E207AE" w:rsidRDefault="001A7CDB" w:rsidP="001A7CDB">
      <w:pPr>
        <w:autoSpaceDE w:val="0"/>
        <w:autoSpaceDN w:val="0"/>
        <w:adjustRightInd w:val="0"/>
        <w:jc w:val="right"/>
        <w:rPr>
          <w:sz w:val="25"/>
          <w:szCs w:val="25"/>
        </w:rPr>
      </w:pPr>
      <w:r w:rsidRPr="00E207AE">
        <w:rPr>
          <w:sz w:val="25"/>
          <w:szCs w:val="25"/>
        </w:rPr>
        <w:t>Бейский район</w:t>
      </w:r>
    </w:p>
    <w:p w:rsidR="001A7CDB" w:rsidRPr="00E207AE" w:rsidRDefault="001A7CDB" w:rsidP="001A7CDB">
      <w:pPr>
        <w:autoSpaceDE w:val="0"/>
        <w:autoSpaceDN w:val="0"/>
        <w:adjustRightInd w:val="0"/>
        <w:jc w:val="right"/>
        <w:rPr>
          <w:sz w:val="25"/>
          <w:szCs w:val="25"/>
        </w:rPr>
      </w:pPr>
      <w:r w:rsidRPr="00E207AE">
        <w:rPr>
          <w:sz w:val="25"/>
          <w:szCs w:val="25"/>
        </w:rPr>
        <w:t>Республики Хакасия</w:t>
      </w:r>
    </w:p>
    <w:p w:rsidR="001A7CDB" w:rsidRPr="00E207AE" w:rsidRDefault="001A7CDB" w:rsidP="001A7CDB">
      <w:pPr>
        <w:autoSpaceDE w:val="0"/>
        <w:autoSpaceDN w:val="0"/>
        <w:adjustRightInd w:val="0"/>
        <w:jc w:val="both"/>
        <w:rPr>
          <w:sz w:val="25"/>
          <w:szCs w:val="25"/>
        </w:rPr>
      </w:pPr>
    </w:p>
    <w:p w:rsidR="001A7CDB" w:rsidRPr="00E207AE" w:rsidRDefault="001A7CDB" w:rsidP="001A7CDB">
      <w:pPr>
        <w:autoSpaceDE w:val="0"/>
        <w:autoSpaceDN w:val="0"/>
        <w:adjustRightInd w:val="0"/>
        <w:jc w:val="center"/>
        <w:rPr>
          <w:b/>
          <w:bCs/>
          <w:sz w:val="25"/>
          <w:szCs w:val="25"/>
        </w:rPr>
      </w:pPr>
      <w:r w:rsidRPr="00E207AE">
        <w:rPr>
          <w:b/>
          <w:bCs/>
          <w:sz w:val="25"/>
          <w:szCs w:val="25"/>
        </w:rPr>
        <w:t>Перечень</w:t>
      </w:r>
    </w:p>
    <w:p w:rsidR="001A7CDB" w:rsidRPr="00E207AE" w:rsidRDefault="001A7CDB" w:rsidP="001A7CDB">
      <w:pPr>
        <w:autoSpaceDE w:val="0"/>
        <w:autoSpaceDN w:val="0"/>
        <w:adjustRightInd w:val="0"/>
        <w:jc w:val="center"/>
        <w:rPr>
          <w:b/>
          <w:bCs/>
          <w:sz w:val="25"/>
          <w:szCs w:val="25"/>
        </w:rPr>
      </w:pPr>
      <w:r w:rsidRPr="00E207AE">
        <w:rPr>
          <w:b/>
          <w:bCs/>
          <w:sz w:val="25"/>
          <w:szCs w:val="25"/>
        </w:rPr>
        <w:t>документов, на основании которых возникают бюджетные</w:t>
      </w:r>
    </w:p>
    <w:p w:rsidR="001A7CDB" w:rsidRPr="00E207AE" w:rsidRDefault="001A7CDB" w:rsidP="001A7CDB">
      <w:pPr>
        <w:autoSpaceDE w:val="0"/>
        <w:autoSpaceDN w:val="0"/>
        <w:adjustRightInd w:val="0"/>
        <w:jc w:val="center"/>
        <w:rPr>
          <w:b/>
          <w:bCs/>
          <w:sz w:val="25"/>
          <w:szCs w:val="25"/>
        </w:rPr>
      </w:pPr>
      <w:r w:rsidRPr="00E207AE">
        <w:rPr>
          <w:b/>
          <w:bCs/>
          <w:sz w:val="25"/>
          <w:szCs w:val="25"/>
        </w:rPr>
        <w:t>обязательства получателей средств местного бюджета муниципального образования Бейский район Республики Хакасия, и документов, подтверждающих возникновение</w:t>
      </w:r>
    </w:p>
    <w:p w:rsidR="001A7CDB" w:rsidRPr="00E207AE" w:rsidRDefault="001A7CDB" w:rsidP="001A7CDB">
      <w:pPr>
        <w:autoSpaceDE w:val="0"/>
        <w:autoSpaceDN w:val="0"/>
        <w:adjustRightInd w:val="0"/>
        <w:jc w:val="center"/>
        <w:rPr>
          <w:b/>
          <w:bCs/>
          <w:sz w:val="25"/>
          <w:szCs w:val="25"/>
        </w:rPr>
      </w:pPr>
      <w:r w:rsidRPr="00E207AE">
        <w:rPr>
          <w:b/>
          <w:bCs/>
          <w:sz w:val="25"/>
          <w:szCs w:val="25"/>
        </w:rPr>
        <w:t>денежных обязательств получателей средств</w:t>
      </w:r>
    </w:p>
    <w:p w:rsidR="001A7CDB" w:rsidRPr="00E207AE" w:rsidRDefault="001A7CDB" w:rsidP="001A7CDB">
      <w:pPr>
        <w:autoSpaceDE w:val="0"/>
        <w:autoSpaceDN w:val="0"/>
        <w:adjustRightInd w:val="0"/>
        <w:jc w:val="center"/>
        <w:rPr>
          <w:b/>
          <w:bCs/>
          <w:sz w:val="25"/>
          <w:szCs w:val="25"/>
        </w:rPr>
      </w:pPr>
      <w:r w:rsidRPr="00E207AE">
        <w:rPr>
          <w:b/>
          <w:bCs/>
          <w:sz w:val="25"/>
          <w:szCs w:val="25"/>
        </w:rPr>
        <w:t>местного бюджета</w:t>
      </w:r>
    </w:p>
    <w:p w:rsidR="001A7CDB" w:rsidRPr="00E207AE" w:rsidRDefault="001A7CDB" w:rsidP="001A7CDB">
      <w:pPr>
        <w:autoSpaceDE w:val="0"/>
        <w:autoSpaceDN w:val="0"/>
        <w:adjustRightInd w:val="0"/>
        <w:jc w:val="both"/>
        <w:rPr>
          <w:sz w:val="25"/>
          <w:szCs w:val="25"/>
        </w:rPr>
      </w:pPr>
    </w:p>
    <w:tbl>
      <w:tblPr>
        <w:tblW w:w="10364" w:type="dxa"/>
        <w:tblLayout w:type="fixed"/>
        <w:tblCellMar>
          <w:top w:w="102" w:type="dxa"/>
          <w:left w:w="62" w:type="dxa"/>
          <w:bottom w:w="102" w:type="dxa"/>
          <w:right w:w="62" w:type="dxa"/>
        </w:tblCellMar>
        <w:tblLook w:val="0000" w:firstRow="0" w:lastRow="0" w:firstColumn="0" w:lastColumn="0" w:noHBand="0" w:noVBand="0"/>
      </w:tblPr>
      <w:tblGrid>
        <w:gridCol w:w="675"/>
        <w:gridCol w:w="4632"/>
        <w:gridCol w:w="5057"/>
      </w:tblGrid>
      <w:tr w:rsidR="001A7CDB" w:rsidRPr="00E207AE" w:rsidTr="007942AB">
        <w:tc>
          <w:tcPr>
            <w:tcW w:w="675"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center"/>
              <w:rPr>
                <w:sz w:val="25"/>
                <w:szCs w:val="25"/>
              </w:rPr>
            </w:pPr>
            <w:r w:rsidRPr="00E207AE">
              <w:rPr>
                <w:sz w:val="25"/>
                <w:szCs w:val="25"/>
              </w:rPr>
              <w:t>N п/п</w:t>
            </w:r>
          </w:p>
        </w:tc>
        <w:tc>
          <w:tcPr>
            <w:tcW w:w="4632" w:type="dxa"/>
            <w:tcBorders>
              <w:top w:val="single" w:sz="4" w:space="0" w:color="auto"/>
              <w:left w:val="single" w:sz="4" w:space="0" w:color="auto"/>
              <w:bottom w:val="single" w:sz="4" w:space="0" w:color="auto"/>
              <w:right w:val="single" w:sz="4" w:space="0" w:color="auto"/>
            </w:tcBorders>
          </w:tcPr>
          <w:p w:rsidR="001A7CDB" w:rsidRPr="00E207AE" w:rsidRDefault="001A7CDB" w:rsidP="001A7CDB">
            <w:pPr>
              <w:autoSpaceDE w:val="0"/>
              <w:autoSpaceDN w:val="0"/>
              <w:adjustRightInd w:val="0"/>
              <w:jc w:val="center"/>
              <w:rPr>
                <w:sz w:val="25"/>
                <w:szCs w:val="25"/>
              </w:rPr>
            </w:pPr>
            <w:r w:rsidRPr="00E207AE">
              <w:rPr>
                <w:sz w:val="25"/>
                <w:szCs w:val="25"/>
              </w:rPr>
              <w:t>Документ, на основании которого возникает бюджетное обязательство получателя средств местного бюджета</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center"/>
              <w:rPr>
                <w:sz w:val="25"/>
                <w:szCs w:val="25"/>
              </w:rPr>
            </w:pPr>
            <w:r w:rsidRPr="00E207AE">
              <w:rPr>
                <w:sz w:val="25"/>
                <w:szCs w:val="25"/>
              </w:rPr>
              <w:t>Документ, подтверждающий возникновение денежного обязательства получателя средств местного бюджета</w:t>
            </w:r>
          </w:p>
        </w:tc>
      </w:tr>
      <w:tr w:rsidR="001A7CDB" w:rsidRPr="00E207AE" w:rsidTr="007942AB">
        <w:tc>
          <w:tcPr>
            <w:tcW w:w="675"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center"/>
              <w:rPr>
                <w:sz w:val="20"/>
                <w:szCs w:val="20"/>
              </w:rPr>
            </w:pPr>
            <w:r w:rsidRPr="00E207AE">
              <w:rPr>
                <w:sz w:val="20"/>
                <w:szCs w:val="20"/>
              </w:rPr>
              <w:t>1</w:t>
            </w:r>
          </w:p>
        </w:tc>
        <w:tc>
          <w:tcPr>
            <w:tcW w:w="4632"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center"/>
              <w:rPr>
                <w:sz w:val="20"/>
                <w:szCs w:val="20"/>
              </w:rPr>
            </w:pPr>
            <w:bookmarkStart w:id="5" w:name="Par158"/>
            <w:bookmarkEnd w:id="5"/>
            <w:r w:rsidRPr="00E207AE">
              <w:rPr>
                <w:sz w:val="20"/>
                <w:szCs w:val="20"/>
              </w:rPr>
              <w:t>2</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center"/>
              <w:rPr>
                <w:sz w:val="20"/>
                <w:szCs w:val="20"/>
              </w:rPr>
            </w:pPr>
            <w:r w:rsidRPr="00E207AE">
              <w:rPr>
                <w:sz w:val="20"/>
                <w:szCs w:val="20"/>
              </w:rPr>
              <w:t>3</w:t>
            </w:r>
          </w:p>
        </w:tc>
      </w:tr>
      <w:tr w:rsidR="001A7CDB" w:rsidRPr="00E207AE" w:rsidTr="007942AB">
        <w:tc>
          <w:tcPr>
            <w:tcW w:w="675"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lang w:val="en-US"/>
              </w:rPr>
            </w:pPr>
            <w:bookmarkStart w:id="6" w:name="Par160"/>
            <w:bookmarkEnd w:id="6"/>
            <w:r w:rsidRPr="00E207AE">
              <w:rPr>
                <w:sz w:val="25"/>
                <w:szCs w:val="25"/>
                <w:lang w:val="en-US"/>
              </w:rPr>
              <w:t>1</w:t>
            </w:r>
          </w:p>
        </w:tc>
        <w:tc>
          <w:tcPr>
            <w:tcW w:w="4632"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7" w:name="Par161"/>
            <w:bookmarkEnd w:id="7"/>
            <w:r w:rsidRPr="00E207AE">
              <w:rPr>
                <w:sz w:val="25"/>
                <w:szCs w:val="25"/>
              </w:rPr>
              <w:t>Извещение об осуществлении закупки</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1A7CDB">
            <w:pPr>
              <w:autoSpaceDE w:val="0"/>
              <w:autoSpaceDN w:val="0"/>
              <w:adjustRightInd w:val="0"/>
              <w:ind w:left="601" w:hanging="601"/>
              <w:rPr>
                <w:sz w:val="25"/>
                <w:szCs w:val="25"/>
              </w:rPr>
            </w:pPr>
            <w:r w:rsidRPr="00E207AE">
              <w:rPr>
                <w:sz w:val="25"/>
                <w:szCs w:val="25"/>
              </w:rPr>
              <w:t>Формирование денежного обязательства не предусматривается</w:t>
            </w:r>
          </w:p>
        </w:tc>
      </w:tr>
      <w:tr w:rsidR="001A7CDB" w:rsidRPr="00E207AE" w:rsidTr="007942AB">
        <w:tc>
          <w:tcPr>
            <w:tcW w:w="675"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2</w:t>
            </w:r>
          </w:p>
        </w:tc>
        <w:tc>
          <w:tcPr>
            <w:tcW w:w="4632"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8" w:name="Par164"/>
            <w:bookmarkEnd w:id="8"/>
            <w:r w:rsidRPr="00E207AE">
              <w:rPr>
                <w:sz w:val="25"/>
                <w:szCs w:val="25"/>
              </w:rPr>
              <w:t>Приглашение принять участие в определении поставщика (подрядчика, исполнителя)</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Формирование денежного обязательства не предусматривается</w:t>
            </w:r>
          </w:p>
        </w:tc>
      </w:tr>
      <w:tr w:rsidR="001A7CDB" w:rsidRPr="00E207AE" w:rsidTr="007942AB">
        <w:tc>
          <w:tcPr>
            <w:tcW w:w="675"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9" w:name="Par166"/>
            <w:bookmarkEnd w:id="9"/>
            <w:r w:rsidRPr="00E207AE">
              <w:rPr>
                <w:sz w:val="25"/>
                <w:szCs w:val="25"/>
              </w:rPr>
              <w:t>3</w:t>
            </w:r>
          </w:p>
        </w:tc>
        <w:tc>
          <w:tcPr>
            <w:tcW w:w="4632"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A76235">
            <w:pPr>
              <w:autoSpaceDE w:val="0"/>
              <w:autoSpaceDN w:val="0"/>
              <w:adjustRightInd w:val="0"/>
              <w:rPr>
                <w:sz w:val="25"/>
                <w:szCs w:val="25"/>
              </w:rPr>
            </w:pPr>
            <w:bookmarkStart w:id="10" w:name="Par167"/>
            <w:bookmarkEnd w:id="10"/>
            <w:r w:rsidRPr="00E207AE">
              <w:rPr>
                <w:sz w:val="25"/>
                <w:szCs w:val="25"/>
              </w:rPr>
              <w:t>Муниципальный  контракт (договор) на поставку товаров, выполнение работ, оказание услуг для обеспечения нужд</w:t>
            </w:r>
            <w:r w:rsidR="00FF48A8" w:rsidRPr="00E207AE">
              <w:rPr>
                <w:sz w:val="25"/>
                <w:szCs w:val="25"/>
              </w:rPr>
              <w:t xml:space="preserve"> местного бюджета</w:t>
            </w:r>
            <w:r w:rsidRPr="00E207AE">
              <w:rPr>
                <w:sz w:val="25"/>
                <w:szCs w:val="25"/>
              </w:rPr>
              <w:t xml:space="preserve">, сведения о котором подлежат включению в </w:t>
            </w:r>
            <w:r w:rsidR="00A76235">
              <w:rPr>
                <w:sz w:val="25"/>
                <w:szCs w:val="25"/>
              </w:rPr>
              <w:t>реестр контрактов</w:t>
            </w:r>
            <w:r w:rsidRPr="00E207AE">
              <w:rPr>
                <w:sz w:val="25"/>
                <w:szCs w:val="25"/>
              </w:rPr>
              <w:t xml:space="preserve">, заключенных заказчиками (далее соответственно </w:t>
            </w:r>
            <w:r w:rsidR="00FF48A8" w:rsidRPr="00E207AE">
              <w:rPr>
                <w:sz w:val="25"/>
                <w:szCs w:val="25"/>
              </w:rPr>
              <w:t>–</w:t>
            </w:r>
            <w:r w:rsidRPr="00E207AE">
              <w:rPr>
                <w:sz w:val="25"/>
                <w:szCs w:val="25"/>
              </w:rPr>
              <w:t xml:space="preserve"> </w:t>
            </w:r>
            <w:r w:rsidR="00FF48A8" w:rsidRPr="00E207AE">
              <w:rPr>
                <w:sz w:val="25"/>
                <w:szCs w:val="25"/>
              </w:rPr>
              <w:t xml:space="preserve">муниципальный </w:t>
            </w:r>
            <w:r w:rsidRPr="00E207AE">
              <w:rPr>
                <w:sz w:val="25"/>
                <w:szCs w:val="25"/>
              </w:rPr>
              <w:t xml:space="preserve"> контракт, реестр контрактов), за исключением договоров, указанных в </w:t>
            </w:r>
            <w:hyperlink w:anchor="Par234" w:history="1">
              <w:r w:rsidR="00D219CA">
                <w:rPr>
                  <w:sz w:val="25"/>
                  <w:szCs w:val="25"/>
                </w:rPr>
                <w:t>10</w:t>
              </w:r>
              <w:r w:rsidRPr="00E207AE">
                <w:rPr>
                  <w:sz w:val="25"/>
                  <w:szCs w:val="25"/>
                </w:rPr>
                <w:t xml:space="preserve"> пункте</w:t>
              </w:r>
            </w:hyperlink>
            <w:r w:rsidRPr="00E207AE">
              <w:rPr>
                <w:sz w:val="25"/>
                <w:szCs w:val="25"/>
              </w:rPr>
              <w:t xml:space="preserve"> настоящего Перечня</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выполненных работ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об оказании услуг</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приема-передачи</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1A7CDB">
            <w:pPr>
              <w:autoSpaceDE w:val="0"/>
              <w:autoSpaceDN w:val="0"/>
              <w:adjustRightInd w:val="0"/>
              <w:rPr>
                <w:sz w:val="25"/>
                <w:szCs w:val="25"/>
              </w:rPr>
            </w:pPr>
            <w:r w:rsidRPr="00E207AE">
              <w:rPr>
                <w:sz w:val="25"/>
                <w:szCs w:val="25"/>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Счет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Счет-фактура</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Товарная накладная (унифицированная </w:t>
            </w:r>
            <w:hyperlink r:id="rId36" w:history="1">
              <w:r w:rsidRPr="00E207AE">
                <w:rPr>
                  <w:sz w:val="25"/>
                  <w:szCs w:val="25"/>
                </w:rPr>
                <w:t>форма N ТОРГ-12</w:t>
              </w:r>
            </w:hyperlink>
            <w:r w:rsidRPr="00E207AE">
              <w:rPr>
                <w:sz w:val="25"/>
                <w:szCs w:val="25"/>
              </w:rPr>
              <w:t>) (ф. 0330212)</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Универсальный передаточный документ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Чек</w:t>
            </w:r>
          </w:p>
        </w:tc>
      </w:tr>
      <w:tr w:rsidR="00A76235" w:rsidRPr="00E207AE" w:rsidTr="007942AB">
        <w:tc>
          <w:tcPr>
            <w:tcW w:w="675" w:type="dxa"/>
            <w:vMerge/>
            <w:tcBorders>
              <w:top w:val="single" w:sz="4" w:space="0" w:color="auto"/>
              <w:left w:val="single" w:sz="4" w:space="0" w:color="auto"/>
              <w:bottom w:val="single" w:sz="4" w:space="0" w:color="auto"/>
              <w:right w:val="single" w:sz="4" w:space="0" w:color="auto"/>
            </w:tcBorders>
          </w:tcPr>
          <w:p w:rsidR="00A76235" w:rsidRPr="00E207AE" w:rsidRDefault="00A76235"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A76235" w:rsidRPr="00E207AE" w:rsidRDefault="00A76235"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A76235" w:rsidRPr="00E207AE" w:rsidRDefault="00A76235" w:rsidP="001A7CDB">
            <w:pPr>
              <w:autoSpaceDE w:val="0"/>
              <w:autoSpaceDN w:val="0"/>
              <w:adjustRightInd w:val="0"/>
              <w:rPr>
                <w:sz w:val="25"/>
                <w:szCs w:val="25"/>
              </w:rPr>
            </w:pPr>
            <w:r>
              <w:rPr>
                <w:sz w:val="25"/>
                <w:szCs w:val="25"/>
              </w:rPr>
              <w:t>Акт сверки взаимных расчетов</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1A7CDB">
            <w:pPr>
              <w:autoSpaceDE w:val="0"/>
              <w:autoSpaceDN w:val="0"/>
              <w:adjustRightInd w:val="0"/>
              <w:rPr>
                <w:sz w:val="25"/>
                <w:szCs w:val="25"/>
              </w:rPr>
            </w:pPr>
            <w:r w:rsidRPr="00E207AE">
              <w:rPr>
                <w:sz w:val="25"/>
                <w:szCs w:val="25"/>
              </w:rPr>
              <w:t xml:space="preserve">Иной документ, подтверждающий возникновение денежного обязательства получателя средств местного бюджета (далее </w:t>
            </w:r>
            <w:r w:rsidR="00674AFF">
              <w:rPr>
                <w:sz w:val="25"/>
                <w:szCs w:val="25"/>
              </w:rPr>
              <w:t>–</w:t>
            </w:r>
            <w:r w:rsidRPr="00E207AE">
              <w:rPr>
                <w:sz w:val="25"/>
                <w:szCs w:val="25"/>
              </w:rPr>
              <w:t xml:space="preserve">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1A7CDB" w:rsidRPr="00E207AE" w:rsidTr="007942AB">
        <w:tc>
          <w:tcPr>
            <w:tcW w:w="675"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4</w:t>
            </w:r>
          </w:p>
        </w:tc>
        <w:tc>
          <w:tcPr>
            <w:tcW w:w="4632"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A925C3">
            <w:pPr>
              <w:autoSpaceDE w:val="0"/>
              <w:autoSpaceDN w:val="0"/>
              <w:adjustRightInd w:val="0"/>
              <w:rPr>
                <w:sz w:val="25"/>
                <w:szCs w:val="25"/>
              </w:rPr>
            </w:pPr>
            <w:bookmarkStart w:id="11" w:name="Par180"/>
            <w:bookmarkEnd w:id="11"/>
            <w:r w:rsidRPr="00E207AE">
              <w:rPr>
                <w:sz w:val="25"/>
                <w:szCs w:val="25"/>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A925C3" w:rsidRPr="00E207AE">
              <w:rPr>
                <w:sz w:val="25"/>
                <w:szCs w:val="25"/>
              </w:rPr>
              <w:t xml:space="preserve">муниципальных </w:t>
            </w:r>
            <w:r w:rsidRPr="00E207AE">
              <w:rPr>
                <w:sz w:val="25"/>
                <w:szCs w:val="25"/>
              </w:rPr>
              <w:t xml:space="preserve">нужд (далее </w:t>
            </w:r>
            <w:r w:rsidR="00674AFF">
              <w:rPr>
                <w:sz w:val="25"/>
                <w:szCs w:val="25"/>
              </w:rPr>
              <w:t>–</w:t>
            </w:r>
            <w:r w:rsidRPr="00E207AE">
              <w:rPr>
                <w:sz w:val="25"/>
                <w:szCs w:val="25"/>
              </w:rPr>
              <w:t xml:space="preserve"> договор), за исключением договоров, указанных в </w:t>
            </w:r>
            <w:hyperlink w:anchor="Par234" w:history="1">
              <w:r w:rsidR="00A76235">
                <w:rPr>
                  <w:sz w:val="25"/>
                  <w:szCs w:val="25"/>
                </w:rPr>
                <w:t>12</w:t>
              </w:r>
              <w:r w:rsidRPr="00E207AE">
                <w:rPr>
                  <w:sz w:val="25"/>
                  <w:szCs w:val="25"/>
                </w:rPr>
                <w:t xml:space="preserve"> пункте</w:t>
              </w:r>
            </w:hyperlink>
            <w:r w:rsidRPr="00E207AE">
              <w:rPr>
                <w:sz w:val="25"/>
                <w:szCs w:val="25"/>
              </w:rPr>
              <w:t xml:space="preserve"> настоящего Перечня</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выполненных работ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об оказании услуг</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приема-передачи</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Договор (в случае осуществления авансовых платежей в соответствии с условиями договора, внесения арендной платы по договору)</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Счет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Счет-фактура</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Товарная накладная (унифицированная </w:t>
            </w:r>
            <w:hyperlink r:id="rId37" w:history="1">
              <w:r w:rsidRPr="00E207AE">
                <w:rPr>
                  <w:sz w:val="25"/>
                  <w:szCs w:val="25"/>
                </w:rPr>
                <w:t>форма N ТОРГ-12</w:t>
              </w:r>
            </w:hyperlink>
            <w:r w:rsidRPr="00E207AE">
              <w:rPr>
                <w:sz w:val="25"/>
                <w:szCs w:val="25"/>
              </w:rPr>
              <w:t>) (ф. 0330212)</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Универсальный передаточный документ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Чек</w:t>
            </w:r>
          </w:p>
        </w:tc>
      </w:tr>
      <w:tr w:rsidR="00A76235" w:rsidRPr="00E207AE" w:rsidTr="007942AB">
        <w:tc>
          <w:tcPr>
            <w:tcW w:w="675" w:type="dxa"/>
            <w:vMerge/>
            <w:tcBorders>
              <w:top w:val="single" w:sz="4" w:space="0" w:color="auto"/>
              <w:left w:val="single" w:sz="4" w:space="0" w:color="auto"/>
              <w:bottom w:val="single" w:sz="4" w:space="0" w:color="auto"/>
              <w:right w:val="single" w:sz="4" w:space="0" w:color="auto"/>
            </w:tcBorders>
          </w:tcPr>
          <w:p w:rsidR="00A76235" w:rsidRPr="00E207AE" w:rsidRDefault="00A76235"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A76235" w:rsidRPr="00E207AE" w:rsidRDefault="00A76235"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A76235" w:rsidRPr="00E207AE" w:rsidRDefault="00A76235" w:rsidP="003452A6">
            <w:pPr>
              <w:autoSpaceDE w:val="0"/>
              <w:autoSpaceDN w:val="0"/>
              <w:adjustRightInd w:val="0"/>
              <w:rPr>
                <w:sz w:val="25"/>
                <w:szCs w:val="25"/>
              </w:rPr>
            </w:pPr>
            <w:r>
              <w:rPr>
                <w:sz w:val="25"/>
                <w:szCs w:val="25"/>
              </w:rPr>
              <w:t>Акт сверки взаимных расчетов</w:t>
            </w:r>
          </w:p>
        </w:tc>
      </w:tr>
      <w:tr w:rsidR="001A7CDB" w:rsidRPr="00E207AE" w:rsidTr="004F7A56">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4F7A56" w:rsidRPr="00E207AE" w:rsidTr="004F7A56">
        <w:trPr>
          <w:trHeight w:val="2297"/>
        </w:trPr>
        <w:tc>
          <w:tcPr>
            <w:tcW w:w="675" w:type="dxa"/>
            <w:tcBorders>
              <w:top w:val="single" w:sz="4" w:space="0" w:color="auto"/>
              <w:left w:val="single" w:sz="4" w:space="0" w:color="auto"/>
              <w:bottom w:val="single" w:sz="4" w:space="0" w:color="auto"/>
              <w:right w:val="single" w:sz="4" w:space="0" w:color="auto"/>
            </w:tcBorders>
          </w:tcPr>
          <w:p w:rsidR="004F7A56" w:rsidRPr="00E207AE" w:rsidRDefault="004F7A56" w:rsidP="003452A6">
            <w:pPr>
              <w:autoSpaceDE w:val="0"/>
              <w:autoSpaceDN w:val="0"/>
              <w:adjustRightInd w:val="0"/>
              <w:rPr>
                <w:sz w:val="25"/>
                <w:szCs w:val="25"/>
              </w:rPr>
            </w:pPr>
            <w:r w:rsidRPr="00E207AE">
              <w:rPr>
                <w:sz w:val="25"/>
                <w:szCs w:val="25"/>
              </w:rPr>
              <w:t>5</w:t>
            </w:r>
          </w:p>
        </w:tc>
        <w:tc>
          <w:tcPr>
            <w:tcW w:w="4632" w:type="dxa"/>
            <w:tcBorders>
              <w:top w:val="single" w:sz="4" w:space="0" w:color="auto"/>
              <w:left w:val="single" w:sz="4" w:space="0" w:color="auto"/>
              <w:bottom w:val="single" w:sz="4" w:space="0" w:color="auto"/>
              <w:right w:val="single" w:sz="4" w:space="0" w:color="auto"/>
            </w:tcBorders>
          </w:tcPr>
          <w:p w:rsidR="004F7A56" w:rsidRPr="00E207AE" w:rsidRDefault="004F7A56" w:rsidP="00E24E9F">
            <w:pPr>
              <w:autoSpaceDE w:val="0"/>
              <w:autoSpaceDN w:val="0"/>
              <w:adjustRightInd w:val="0"/>
              <w:rPr>
                <w:sz w:val="25"/>
                <w:szCs w:val="25"/>
              </w:rPr>
            </w:pPr>
            <w:bookmarkStart w:id="12" w:name="Par193"/>
            <w:bookmarkEnd w:id="12"/>
            <w:r w:rsidRPr="00E207AE">
              <w:rPr>
                <w:sz w:val="25"/>
                <w:szCs w:val="25"/>
              </w:rPr>
              <w:t xml:space="preserve">Соглашение о предоставлении из местного бюджета бюджету </w:t>
            </w:r>
            <w:r w:rsidR="00E24E9F">
              <w:rPr>
                <w:sz w:val="25"/>
                <w:szCs w:val="25"/>
              </w:rPr>
              <w:t xml:space="preserve">сельского </w:t>
            </w:r>
            <w:r w:rsidRPr="00E207AE">
              <w:rPr>
                <w:sz w:val="25"/>
                <w:szCs w:val="25"/>
              </w:rPr>
              <w:t>поселения межбюджетного трансферта в форме субсидии, субвенции, иного межбюджетного трансферта</w:t>
            </w:r>
            <w:r w:rsidR="00A76235">
              <w:rPr>
                <w:sz w:val="25"/>
                <w:szCs w:val="25"/>
              </w:rPr>
              <w:t>, сведения о котором подлежат либо не подлежат включению в реестр соглашений</w:t>
            </w:r>
            <w:r w:rsidR="00E24E9F">
              <w:rPr>
                <w:sz w:val="25"/>
                <w:szCs w:val="25"/>
              </w:rPr>
              <w:t xml:space="preserve"> (договоров)о предоставлении субсидий, </w:t>
            </w:r>
            <w:r w:rsidR="00E24E9F">
              <w:rPr>
                <w:sz w:val="25"/>
                <w:szCs w:val="25"/>
              </w:rPr>
              <w:lastRenderedPageBreak/>
              <w:t>бюджетных инвестиций, межбюджетных трансфертов</w:t>
            </w:r>
            <w:r w:rsidRPr="00E207AE">
              <w:rPr>
                <w:sz w:val="25"/>
                <w:szCs w:val="25"/>
              </w:rPr>
              <w:t xml:space="preserve"> (далее </w:t>
            </w:r>
            <w:r>
              <w:rPr>
                <w:sz w:val="25"/>
                <w:szCs w:val="25"/>
              </w:rPr>
              <w:t>–</w:t>
            </w:r>
            <w:r w:rsidRPr="00E207AE">
              <w:rPr>
                <w:sz w:val="25"/>
                <w:szCs w:val="25"/>
              </w:rPr>
              <w:t xml:space="preserve"> </w:t>
            </w:r>
            <w:r w:rsidR="00E24E9F">
              <w:rPr>
                <w:sz w:val="25"/>
                <w:szCs w:val="25"/>
              </w:rPr>
              <w:t>реестр соглашений</w:t>
            </w:r>
            <w:r w:rsidRPr="00E207AE">
              <w:rPr>
                <w:sz w:val="25"/>
                <w:szCs w:val="25"/>
              </w:rPr>
              <w:t>)</w:t>
            </w:r>
          </w:p>
        </w:tc>
        <w:tc>
          <w:tcPr>
            <w:tcW w:w="5057" w:type="dxa"/>
            <w:tcBorders>
              <w:top w:val="single" w:sz="4" w:space="0" w:color="auto"/>
              <w:left w:val="single" w:sz="4" w:space="0" w:color="auto"/>
              <w:bottom w:val="single" w:sz="4" w:space="0" w:color="auto"/>
              <w:right w:val="single" w:sz="4" w:space="0" w:color="auto"/>
            </w:tcBorders>
          </w:tcPr>
          <w:p w:rsidR="004F7A56" w:rsidRPr="005B271C" w:rsidRDefault="004F7A56" w:rsidP="00E24E9F">
            <w:pPr>
              <w:autoSpaceDE w:val="0"/>
              <w:autoSpaceDN w:val="0"/>
              <w:adjustRightInd w:val="0"/>
            </w:pPr>
            <w:r w:rsidRPr="00E207AE">
              <w:rPr>
                <w:sz w:val="25"/>
                <w:szCs w:val="25"/>
              </w:rPr>
              <w:lastRenderedPageBreak/>
              <w:t xml:space="preserve">Формирование денежного обязательства </w:t>
            </w:r>
            <w:r w:rsidR="00E24E9F">
              <w:rPr>
                <w:sz w:val="25"/>
                <w:szCs w:val="25"/>
              </w:rPr>
              <w:t>осуществляется Управлением Федерального казначейства на основании принятых к исполнению Заявок на кассовый расход</w:t>
            </w:r>
          </w:p>
        </w:tc>
      </w:tr>
      <w:tr w:rsidR="005B271C" w:rsidRPr="00E207AE" w:rsidTr="004F7A56">
        <w:trPr>
          <w:trHeight w:val="4025"/>
        </w:trPr>
        <w:tc>
          <w:tcPr>
            <w:tcW w:w="675" w:type="dxa"/>
            <w:tcBorders>
              <w:top w:val="single" w:sz="4" w:space="0" w:color="auto"/>
              <w:left w:val="single" w:sz="4" w:space="0" w:color="auto"/>
              <w:bottom w:val="single" w:sz="4" w:space="0" w:color="auto"/>
              <w:right w:val="single" w:sz="4" w:space="0" w:color="auto"/>
            </w:tcBorders>
          </w:tcPr>
          <w:p w:rsidR="005B271C" w:rsidRPr="00E207AE" w:rsidRDefault="004F7A56" w:rsidP="003452A6">
            <w:pPr>
              <w:autoSpaceDE w:val="0"/>
              <w:autoSpaceDN w:val="0"/>
              <w:adjustRightInd w:val="0"/>
              <w:rPr>
                <w:sz w:val="25"/>
                <w:szCs w:val="25"/>
              </w:rPr>
            </w:pPr>
            <w:r>
              <w:rPr>
                <w:sz w:val="25"/>
                <w:szCs w:val="25"/>
              </w:rPr>
              <w:lastRenderedPageBreak/>
              <w:t>6</w:t>
            </w:r>
          </w:p>
        </w:tc>
        <w:tc>
          <w:tcPr>
            <w:tcW w:w="4632" w:type="dxa"/>
            <w:tcBorders>
              <w:top w:val="single" w:sz="4" w:space="0" w:color="auto"/>
              <w:left w:val="single" w:sz="4" w:space="0" w:color="auto"/>
              <w:bottom w:val="single" w:sz="4" w:space="0" w:color="auto"/>
              <w:right w:val="single" w:sz="4" w:space="0" w:color="auto"/>
            </w:tcBorders>
          </w:tcPr>
          <w:p w:rsidR="005B271C" w:rsidRPr="00E207AE" w:rsidRDefault="005B271C" w:rsidP="00881503">
            <w:pPr>
              <w:autoSpaceDE w:val="0"/>
              <w:autoSpaceDN w:val="0"/>
              <w:adjustRightInd w:val="0"/>
              <w:rPr>
                <w:sz w:val="25"/>
                <w:szCs w:val="25"/>
              </w:rPr>
            </w:pPr>
            <w:bookmarkStart w:id="13" w:name="Par200"/>
            <w:bookmarkEnd w:id="13"/>
            <w:r w:rsidRPr="00E207AE">
              <w:rPr>
                <w:sz w:val="25"/>
                <w:szCs w:val="25"/>
              </w:rPr>
              <w:t xml:space="preserve">Нормативный правовой акт, предусматривающий предоставление из местного бюджета бюджету </w:t>
            </w:r>
            <w:r w:rsidR="00E24E9F">
              <w:rPr>
                <w:sz w:val="25"/>
                <w:szCs w:val="25"/>
              </w:rPr>
              <w:t xml:space="preserve">сельского </w:t>
            </w:r>
            <w:r w:rsidRPr="00E207AE">
              <w:rPr>
                <w:sz w:val="25"/>
                <w:szCs w:val="25"/>
              </w:rPr>
              <w:t xml:space="preserve">поселения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w:t>
            </w:r>
            <w:r>
              <w:rPr>
                <w:sz w:val="25"/>
                <w:szCs w:val="25"/>
              </w:rPr>
              <w:t>–</w:t>
            </w:r>
            <w:r w:rsidRPr="00E207AE">
              <w:rPr>
                <w:sz w:val="25"/>
                <w:szCs w:val="25"/>
              </w:rPr>
              <w:t xml:space="preserve"> нормативный правовой акт о предоставлении межбюджетного трансферта)</w:t>
            </w:r>
          </w:p>
        </w:tc>
        <w:tc>
          <w:tcPr>
            <w:tcW w:w="5057" w:type="dxa"/>
            <w:tcBorders>
              <w:top w:val="single" w:sz="4" w:space="0" w:color="auto"/>
              <w:left w:val="single" w:sz="4" w:space="0" w:color="auto"/>
              <w:right w:val="single" w:sz="4" w:space="0" w:color="auto"/>
            </w:tcBorders>
          </w:tcPr>
          <w:p w:rsidR="005B271C" w:rsidRPr="00E207AE" w:rsidRDefault="005B271C" w:rsidP="00E24E9F">
            <w:pPr>
              <w:autoSpaceDE w:val="0"/>
              <w:autoSpaceDN w:val="0"/>
              <w:adjustRightInd w:val="0"/>
              <w:rPr>
                <w:sz w:val="25"/>
                <w:szCs w:val="25"/>
              </w:rPr>
            </w:pPr>
            <w:r w:rsidRPr="00E207AE">
              <w:rPr>
                <w:sz w:val="25"/>
                <w:szCs w:val="25"/>
              </w:rPr>
              <w:t xml:space="preserve">Формирование денежного обязательства </w:t>
            </w:r>
            <w:r w:rsidR="00E24E9F">
              <w:rPr>
                <w:sz w:val="25"/>
                <w:szCs w:val="25"/>
              </w:rPr>
              <w:t>осуществляется Управлением Федерального казначейства на основании принятых к исполнению Заявок на кассовый расход</w:t>
            </w:r>
          </w:p>
        </w:tc>
      </w:tr>
      <w:tr w:rsidR="005B271C" w:rsidRPr="00E207AE" w:rsidTr="005B271C">
        <w:trPr>
          <w:trHeight w:val="1578"/>
        </w:trPr>
        <w:tc>
          <w:tcPr>
            <w:tcW w:w="675" w:type="dxa"/>
            <w:tcBorders>
              <w:top w:val="single" w:sz="4" w:space="0" w:color="auto"/>
              <w:left w:val="single" w:sz="4" w:space="0" w:color="auto"/>
              <w:bottom w:val="single" w:sz="4" w:space="0" w:color="auto"/>
              <w:right w:val="single" w:sz="4" w:space="0" w:color="auto"/>
            </w:tcBorders>
          </w:tcPr>
          <w:p w:rsidR="005B271C" w:rsidRPr="00E207AE" w:rsidRDefault="005B271C" w:rsidP="003452A6">
            <w:pPr>
              <w:autoSpaceDE w:val="0"/>
              <w:autoSpaceDN w:val="0"/>
              <w:adjustRightInd w:val="0"/>
              <w:rPr>
                <w:sz w:val="25"/>
                <w:szCs w:val="25"/>
              </w:rPr>
            </w:pPr>
            <w:r w:rsidRPr="00E207AE">
              <w:rPr>
                <w:sz w:val="25"/>
                <w:szCs w:val="25"/>
              </w:rPr>
              <w:t>7</w:t>
            </w:r>
          </w:p>
        </w:tc>
        <w:tc>
          <w:tcPr>
            <w:tcW w:w="4632" w:type="dxa"/>
            <w:tcBorders>
              <w:top w:val="single" w:sz="4" w:space="0" w:color="auto"/>
              <w:left w:val="single" w:sz="4" w:space="0" w:color="auto"/>
              <w:bottom w:val="single" w:sz="4" w:space="0" w:color="auto"/>
              <w:right w:val="single" w:sz="4" w:space="0" w:color="auto"/>
            </w:tcBorders>
          </w:tcPr>
          <w:p w:rsidR="005B271C" w:rsidRPr="00E207AE" w:rsidRDefault="00E24E9F" w:rsidP="00A925C3">
            <w:pPr>
              <w:autoSpaceDE w:val="0"/>
              <w:autoSpaceDN w:val="0"/>
              <w:adjustRightInd w:val="0"/>
              <w:rPr>
                <w:sz w:val="25"/>
                <w:szCs w:val="25"/>
              </w:rPr>
            </w:pPr>
            <w:bookmarkStart w:id="14" w:name="Par205"/>
            <w:bookmarkEnd w:id="14"/>
            <w:r w:rsidRPr="00E207AE">
              <w:rPr>
                <w:sz w:val="25"/>
                <w:szCs w:val="25"/>
              </w:rPr>
              <w:t xml:space="preserve">Договор (соглашение) о предоставлении субсидии </w:t>
            </w:r>
            <w:r>
              <w:rPr>
                <w:sz w:val="25"/>
                <w:szCs w:val="25"/>
              </w:rPr>
              <w:t>муниципальному бюджетному или автономному учреждению, сведения о котором подлежат либо не подлежат включению в реестр соглашений</w:t>
            </w:r>
          </w:p>
        </w:tc>
        <w:tc>
          <w:tcPr>
            <w:tcW w:w="5057" w:type="dxa"/>
            <w:tcBorders>
              <w:top w:val="single" w:sz="4" w:space="0" w:color="auto"/>
              <w:left w:val="single" w:sz="4" w:space="0" w:color="auto"/>
              <w:right w:val="single" w:sz="4" w:space="0" w:color="auto"/>
            </w:tcBorders>
          </w:tcPr>
          <w:p w:rsidR="005B271C" w:rsidRPr="00E24E9F" w:rsidRDefault="00E24E9F" w:rsidP="00D71F6D">
            <w:pPr>
              <w:autoSpaceDE w:val="0"/>
              <w:autoSpaceDN w:val="0"/>
              <w:adjustRightInd w:val="0"/>
              <w:rPr>
                <w:sz w:val="25"/>
                <w:szCs w:val="25"/>
              </w:rPr>
            </w:pPr>
            <w:r w:rsidRPr="00E24E9F">
              <w:rPr>
                <w:sz w:val="25"/>
                <w:szCs w:val="25"/>
              </w:rPr>
              <w:t>Формирование денежного обязательства осуществляется Управлением Федерального казначейства на основании принятых к исполнению Заявок на кассовый расход</w:t>
            </w:r>
          </w:p>
        </w:tc>
      </w:tr>
      <w:tr w:rsidR="001A7CDB" w:rsidRPr="00E207AE" w:rsidTr="007942AB">
        <w:tc>
          <w:tcPr>
            <w:tcW w:w="675" w:type="dxa"/>
            <w:vMerge w:val="restart"/>
            <w:tcBorders>
              <w:top w:val="single" w:sz="4" w:space="0" w:color="auto"/>
              <w:left w:val="single" w:sz="4" w:space="0" w:color="auto"/>
              <w:bottom w:val="single" w:sz="4" w:space="0" w:color="auto"/>
              <w:right w:val="single" w:sz="4" w:space="0" w:color="auto"/>
            </w:tcBorders>
          </w:tcPr>
          <w:p w:rsidR="001A7CDB" w:rsidRPr="00E207AE" w:rsidRDefault="00883E93" w:rsidP="003452A6">
            <w:pPr>
              <w:autoSpaceDE w:val="0"/>
              <w:autoSpaceDN w:val="0"/>
              <w:adjustRightInd w:val="0"/>
              <w:rPr>
                <w:sz w:val="25"/>
                <w:szCs w:val="25"/>
              </w:rPr>
            </w:pPr>
            <w:r>
              <w:rPr>
                <w:sz w:val="25"/>
                <w:szCs w:val="25"/>
              </w:rPr>
              <w:t>8</w:t>
            </w:r>
          </w:p>
        </w:tc>
        <w:tc>
          <w:tcPr>
            <w:tcW w:w="4632" w:type="dxa"/>
            <w:vMerge w:val="restart"/>
            <w:tcBorders>
              <w:top w:val="single" w:sz="4" w:space="0" w:color="auto"/>
              <w:left w:val="single" w:sz="4" w:space="0" w:color="auto"/>
              <w:bottom w:val="single" w:sz="4" w:space="0" w:color="auto"/>
              <w:right w:val="single" w:sz="4" w:space="0" w:color="auto"/>
            </w:tcBorders>
          </w:tcPr>
          <w:p w:rsidR="001A7CDB" w:rsidRPr="00E24E9F" w:rsidRDefault="00E24E9F" w:rsidP="00E24E9F">
            <w:pPr>
              <w:autoSpaceDE w:val="0"/>
              <w:autoSpaceDN w:val="0"/>
              <w:adjustRightInd w:val="0"/>
              <w:rPr>
                <w:sz w:val="25"/>
                <w:szCs w:val="25"/>
              </w:rPr>
            </w:pPr>
            <w:bookmarkStart w:id="15" w:name="Par210"/>
            <w:bookmarkEnd w:id="15"/>
            <w:r w:rsidRPr="00E24E9F">
              <w:rPr>
                <w:sz w:val="25"/>
                <w:szCs w:val="25"/>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w:t>
            </w:r>
            <w:r w:rsidRPr="00E24E9F">
              <w:rPr>
                <w:sz w:val="25"/>
                <w:szCs w:val="25"/>
              </w:rPr>
              <w:lastRenderedPageBreak/>
              <w:t>соглашений)</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lastRenderedPageBreak/>
              <w:t>Акт выполненных работ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об оказании услуг</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Акт приема-передачи</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Справка-расчет или иной документ, являющийся основанием для оплаты неустойки</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Счет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Счет-фактура</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Товарная накладная (унифицированная </w:t>
            </w:r>
            <w:hyperlink r:id="rId38" w:history="1">
              <w:r w:rsidRPr="00E207AE">
                <w:rPr>
                  <w:sz w:val="25"/>
                  <w:szCs w:val="25"/>
                </w:rPr>
                <w:t>форма N ТОРГ-12</w:t>
              </w:r>
            </w:hyperlink>
            <w:r w:rsidRPr="00E207AE">
              <w:rPr>
                <w:sz w:val="25"/>
                <w:szCs w:val="25"/>
              </w:rPr>
              <w:t>) (ф. 0330212)</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Чек</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7D70B2" w:rsidRDefault="001A7CDB" w:rsidP="003452A6">
            <w:pPr>
              <w:autoSpaceDE w:val="0"/>
              <w:autoSpaceDN w:val="0"/>
              <w:adjustRightInd w:val="0"/>
              <w:rPr>
                <w:sz w:val="25"/>
                <w:szCs w:val="25"/>
              </w:rPr>
            </w:pPr>
            <w:r w:rsidRPr="00E207AE">
              <w:rPr>
                <w:sz w:val="25"/>
                <w:szCs w:val="25"/>
              </w:rPr>
              <w:t>В случае предоставления субсидии юридическому лицу на возмещение фактически произведенных расходов (недополученных доходов)</w:t>
            </w:r>
            <w:r w:rsidR="007D70B2">
              <w:rPr>
                <w:sz w:val="25"/>
                <w:szCs w:val="25"/>
              </w:rPr>
              <w:t>,</w:t>
            </w:r>
            <w:r w:rsidR="007D70B2" w:rsidRPr="0041197C">
              <w:rPr>
                <w:sz w:val="28"/>
                <w:szCs w:val="28"/>
              </w:rPr>
              <w:t xml:space="preserve"> </w:t>
            </w:r>
            <w:r w:rsidR="007D70B2" w:rsidRPr="007D70B2">
              <w:rPr>
                <w:sz w:val="25"/>
                <w:szCs w:val="25"/>
              </w:rPr>
              <w:t>формирование денежного обязательства осуществляется Управлением Федерального казначейства на основании принятых к исполнению Заявок на кассовый расход</w:t>
            </w:r>
          </w:p>
          <w:p w:rsidR="001A7CDB" w:rsidRPr="00E207AE" w:rsidRDefault="001A7CDB" w:rsidP="003452A6">
            <w:pPr>
              <w:autoSpaceDE w:val="0"/>
              <w:autoSpaceDN w:val="0"/>
              <w:adjustRightInd w:val="0"/>
              <w:rPr>
                <w:sz w:val="25"/>
                <w:szCs w:val="25"/>
              </w:rPr>
            </w:pP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Иной документ, подтверждающий возникновение денежного обязательства по бюджетному обязательству получателя средств </w:t>
            </w:r>
            <w:r w:rsidR="005E1D5C" w:rsidRPr="00E207AE">
              <w:rPr>
                <w:sz w:val="25"/>
                <w:szCs w:val="25"/>
              </w:rPr>
              <w:t>местного</w:t>
            </w:r>
            <w:r w:rsidRPr="00E207AE">
              <w:rPr>
                <w:sz w:val="25"/>
                <w:szCs w:val="25"/>
              </w:rPr>
              <w:t xml:space="preserve"> бюджета, возникшему на основании договора (соглашения) о предоставлении субсидии и бюджетных инвестиций юридическому лицу</w:t>
            </w:r>
          </w:p>
        </w:tc>
      </w:tr>
      <w:tr w:rsidR="001A7CDB" w:rsidRPr="00E207AE" w:rsidTr="007942AB">
        <w:tc>
          <w:tcPr>
            <w:tcW w:w="675"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16" w:name="Par226"/>
            <w:bookmarkEnd w:id="16"/>
            <w:r w:rsidRPr="00E207AE">
              <w:rPr>
                <w:sz w:val="25"/>
                <w:szCs w:val="25"/>
              </w:rPr>
              <w:t>9</w:t>
            </w:r>
          </w:p>
        </w:tc>
        <w:tc>
          <w:tcPr>
            <w:tcW w:w="4632"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17" w:name="Par227"/>
            <w:bookmarkEnd w:id="17"/>
            <w:r w:rsidRPr="00E207AE">
              <w:rPr>
                <w:sz w:val="25"/>
                <w:szCs w:val="25"/>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w:t>
            </w:r>
            <w:r w:rsidR="00674AFF">
              <w:rPr>
                <w:sz w:val="25"/>
                <w:szCs w:val="25"/>
              </w:rPr>
              <w:t>–</w:t>
            </w:r>
            <w:r w:rsidRPr="00E207AE">
              <w:rPr>
                <w:sz w:val="25"/>
                <w:szCs w:val="25"/>
              </w:rPr>
              <w:t xml:space="preserve"> нормативный правовой акт о предоставлении субсидии юридическому лицу)</w:t>
            </w:r>
            <w:r w:rsidR="007D70B2">
              <w:rPr>
                <w:sz w:val="25"/>
                <w:szCs w:val="25"/>
              </w:rPr>
              <w:t>, сведения о котором подлежат либо не подлежат  включение в реестр соглашений</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7D70B2" w:rsidP="003452A6">
            <w:pPr>
              <w:autoSpaceDE w:val="0"/>
              <w:autoSpaceDN w:val="0"/>
              <w:adjustRightInd w:val="0"/>
              <w:rPr>
                <w:sz w:val="25"/>
                <w:szCs w:val="25"/>
              </w:rPr>
            </w:pPr>
            <w:r>
              <w:rPr>
                <w:sz w:val="25"/>
                <w:szCs w:val="25"/>
              </w:rPr>
              <w:t>Распоряжение</w:t>
            </w:r>
            <w:r w:rsidR="001A7CDB" w:rsidRPr="00E207AE">
              <w:rPr>
                <w:sz w:val="25"/>
                <w:szCs w:val="25"/>
              </w:rPr>
              <w:t xml:space="preserve"> юридического лица (в случае осуществления в соответствии с законодательством </w:t>
            </w:r>
            <w:r>
              <w:rPr>
                <w:sz w:val="25"/>
                <w:szCs w:val="25"/>
              </w:rPr>
              <w:t xml:space="preserve">Республики Хакасия </w:t>
            </w:r>
            <w:r w:rsidR="001A7CDB" w:rsidRPr="00E207AE">
              <w:rPr>
                <w:sz w:val="25"/>
                <w:szCs w:val="25"/>
              </w:rPr>
              <w:t>Российской Федерации казначейского сопровождения предоставления субсидии юридическому лицу)</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В случае предоставления субсидии юридическому лицу на возмещение фактически произведенных расходов (недополученных доходов):</w:t>
            </w:r>
          </w:p>
          <w:p w:rsidR="001A7CDB" w:rsidRPr="00E207AE" w:rsidRDefault="007D70B2" w:rsidP="003452A6">
            <w:pPr>
              <w:autoSpaceDE w:val="0"/>
              <w:autoSpaceDN w:val="0"/>
              <w:adjustRightInd w:val="0"/>
              <w:rPr>
                <w:sz w:val="25"/>
                <w:szCs w:val="25"/>
              </w:rPr>
            </w:pPr>
            <w:r>
              <w:rPr>
                <w:sz w:val="25"/>
                <w:szCs w:val="25"/>
              </w:rPr>
              <w:t xml:space="preserve">формирование денежного обязательства осуществляется Управлением Федерального казначейства на основании принятых к исполнению Заявок на кассовый расход </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Иной документ, подтверждающий возникновение денежного обязательства по бюджетному обязательству получателя средств </w:t>
            </w:r>
            <w:r w:rsidR="005E1D5C" w:rsidRPr="00E207AE">
              <w:rPr>
                <w:sz w:val="25"/>
                <w:szCs w:val="25"/>
              </w:rPr>
              <w:t>местного</w:t>
            </w:r>
            <w:r w:rsidRPr="00E207AE">
              <w:rPr>
                <w:sz w:val="25"/>
                <w:szCs w:val="25"/>
              </w:rPr>
              <w:t xml:space="preserve"> бюджета, возникшему на основании нормативного правового акта о предоставлении субсидии юридическому лицу</w:t>
            </w:r>
          </w:p>
        </w:tc>
      </w:tr>
      <w:tr w:rsidR="001A7CDB" w:rsidRPr="00E207AE" w:rsidTr="007942AB">
        <w:tc>
          <w:tcPr>
            <w:tcW w:w="675"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18" w:name="Par234"/>
            <w:bookmarkEnd w:id="18"/>
            <w:r w:rsidRPr="00E207AE">
              <w:rPr>
                <w:sz w:val="25"/>
                <w:szCs w:val="25"/>
              </w:rPr>
              <w:t>10</w:t>
            </w:r>
          </w:p>
        </w:tc>
        <w:tc>
          <w:tcPr>
            <w:tcW w:w="4632"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19" w:name="Par235"/>
            <w:bookmarkEnd w:id="19"/>
            <w:r w:rsidRPr="00E207AE">
              <w:rPr>
                <w:sz w:val="25"/>
                <w:szCs w:val="25"/>
              </w:rPr>
              <w:t xml:space="preserve">Исполнительный документ (исполнительный лист, судебный приказ) (далее </w:t>
            </w:r>
            <w:r w:rsidR="00674AFF">
              <w:rPr>
                <w:sz w:val="25"/>
                <w:szCs w:val="25"/>
              </w:rPr>
              <w:t>–</w:t>
            </w:r>
            <w:r w:rsidRPr="00E207AE">
              <w:rPr>
                <w:sz w:val="25"/>
                <w:szCs w:val="25"/>
              </w:rPr>
              <w:t xml:space="preserve"> исполнительный документ)</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Бухгалтерская справка </w:t>
            </w:r>
            <w:hyperlink r:id="rId39" w:history="1">
              <w:r w:rsidRPr="00E207AE">
                <w:rPr>
                  <w:sz w:val="25"/>
                  <w:szCs w:val="25"/>
                </w:rPr>
                <w:t>(ф. 0504833)</w:t>
              </w:r>
            </w:hyperlink>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График выплат по исполнительному документу, предусматривающему выплаты периодического характера</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Исполнительный документ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Справка-расчет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Иной документ, подтверждающий </w:t>
            </w:r>
            <w:r w:rsidRPr="00E207AE">
              <w:rPr>
                <w:sz w:val="25"/>
                <w:szCs w:val="25"/>
              </w:rPr>
              <w:lastRenderedPageBreak/>
              <w:t xml:space="preserve">возникновение денежного обязательства по бюджетному обязательству получателя средств </w:t>
            </w:r>
            <w:r w:rsidR="005E1D5C" w:rsidRPr="00E207AE">
              <w:rPr>
                <w:sz w:val="25"/>
                <w:szCs w:val="25"/>
              </w:rPr>
              <w:t>местного</w:t>
            </w:r>
            <w:r w:rsidRPr="00E207AE">
              <w:rPr>
                <w:sz w:val="25"/>
                <w:szCs w:val="25"/>
              </w:rPr>
              <w:t xml:space="preserve"> бюджета, возникшему на основании исполнительного документа</w:t>
            </w:r>
          </w:p>
        </w:tc>
      </w:tr>
      <w:tr w:rsidR="001A7CDB" w:rsidRPr="00E207AE" w:rsidTr="007942AB">
        <w:tc>
          <w:tcPr>
            <w:tcW w:w="675"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lastRenderedPageBreak/>
              <w:t>11</w:t>
            </w:r>
          </w:p>
        </w:tc>
        <w:tc>
          <w:tcPr>
            <w:tcW w:w="4632" w:type="dxa"/>
            <w:vMerge w:val="restart"/>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bookmarkStart w:id="20" w:name="Par242"/>
            <w:bookmarkEnd w:id="20"/>
            <w:r w:rsidRPr="00E207AE">
              <w:rPr>
                <w:sz w:val="25"/>
                <w:szCs w:val="25"/>
              </w:rPr>
              <w:t xml:space="preserve">Решение налогового органа о взыскании налога, сбора, пеней и штрафов (далее </w:t>
            </w:r>
            <w:r w:rsidR="00674AFF">
              <w:rPr>
                <w:sz w:val="25"/>
                <w:szCs w:val="25"/>
              </w:rPr>
              <w:t>–</w:t>
            </w:r>
            <w:r w:rsidRPr="00E207AE">
              <w:rPr>
                <w:sz w:val="25"/>
                <w:szCs w:val="25"/>
              </w:rPr>
              <w:t xml:space="preserve"> решение налогового органа)</w:t>
            </w: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Бухгалтерская справка </w:t>
            </w:r>
            <w:hyperlink r:id="rId40" w:history="1">
              <w:r w:rsidRPr="00E207AE">
                <w:rPr>
                  <w:sz w:val="25"/>
                  <w:szCs w:val="25"/>
                </w:rPr>
                <w:t>(ф. 0504833)</w:t>
              </w:r>
            </w:hyperlink>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Решение налогового органа</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Справка-расчет</w:t>
            </w:r>
          </w:p>
        </w:tc>
      </w:tr>
      <w:tr w:rsidR="001A7CDB" w:rsidRPr="00E207AE" w:rsidTr="007942AB">
        <w:tc>
          <w:tcPr>
            <w:tcW w:w="675"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4632" w:type="dxa"/>
            <w:vMerge/>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1A7CDB" w:rsidRPr="00E207AE" w:rsidRDefault="001A7CDB" w:rsidP="003452A6">
            <w:pPr>
              <w:autoSpaceDE w:val="0"/>
              <w:autoSpaceDN w:val="0"/>
              <w:adjustRightInd w:val="0"/>
              <w:rPr>
                <w:sz w:val="25"/>
                <w:szCs w:val="25"/>
              </w:rPr>
            </w:pPr>
            <w:r w:rsidRPr="00E207AE">
              <w:rPr>
                <w:sz w:val="25"/>
                <w:szCs w:val="25"/>
              </w:rPr>
              <w:t xml:space="preserve">Иной документ, подтверждающий возникновение денежного обязательства по бюджетному обязательству получателя средств </w:t>
            </w:r>
            <w:r w:rsidR="00ED4C92" w:rsidRPr="00E207AE">
              <w:rPr>
                <w:sz w:val="25"/>
                <w:szCs w:val="25"/>
              </w:rPr>
              <w:t>местного</w:t>
            </w:r>
            <w:r w:rsidRPr="00E207AE">
              <w:rPr>
                <w:sz w:val="25"/>
                <w:szCs w:val="25"/>
              </w:rPr>
              <w:t xml:space="preserve"> бюджета, возникшему на основании решения налогового органа</w:t>
            </w:r>
          </w:p>
        </w:tc>
      </w:tr>
      <w:tr w:rsidR="007942AB" w:rsidRPr="00E207AE" w:rsidTr="007942AB">
        <w:tc>
          <w:tcPr>
            <w:tcW w:w="675" w:type="dxa"/>
            <w:vMerge w:val="restart"/>
            <w:tcBorders>
              <w:top w:val="single" w:sz="4" w:space="0" w:color="auto"/>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r>
              <w:rPr>
                <w:sz w:val="25"/>
                <w:szCs w:val="25"/>
              </w:rPr>
              <w:t>12</w:t>
            </w:r>
          </w:p>
        </w:tc>
        <w:tc>
          <w:tcPr>
            <w:tcW w:w="4632" w:type="dxa"/>
            <w:vMerge w:val="restart"/>
            <w:tcBorders>
              <w:top w:val="single" w:sz="4" w:space="0" w:color="auto"/>
              <w:left w:val="single" w:sz="4" w:space="0" w:color="auto"/>
              <w:right w:val="single" w:sz="4" w:space="0" w:color="auto"/>
            </w:tcBorders>
          </w:tcPr>
          <w:p w:rsidR="00C518E0" w:rsidRPr="00E207AE" w:rsidRDefault="00C518E0" w:rsidP="00C518E0">
            <w:pPr>
              <w:autoSpaceDE w:val="0"/>
              <w:autoSpaceDN w:val="0"/>
              <w:adjustRightInd w:val="0"/>
              <w:rPr>
                <w:sz w:val="25"/>
                <w:szCs w:val="25"/>
              </w:rPr>
            </w:pPr>
            <w:r w:rsidRPr="00E207AE">
              <w:rPr>
                <w:sz w:val="25"/>
                <w:szCs w:val="25"/>
              </w:rPr>
              <w:t xml:space="preserve">Документ, не определенный </w:t>
            </w:r>
            <w:hyperlink w:anchor="Par160" w:history="1">
              <w:r w:rsidR="00C7205F">
                <w:rPr>
                  <w:sz w:val="25"/>
                  <w:szCs w:val="25"/>
                </w:rPr>
                <w:t>3</w:t>
              </w:r>
            </w:hyperlink>
            <w:r w:rsidRPr="00E207AE">
              <w:rPr>
                <w:sz w:val="25"/>
                <w:szCs w:val="25"/>
              </w:rPr>
              <w:t xml:space="preserve"> - </w:t>
            </w:r>
            <w:hyperlink w:anchor="Par226" w:history="1">
              <w:r w:rsidR="00C7205F">
                <w:rPr>
                  <w:sz w:val="25"/>
                  <w:szCs w:val="25"/>
                </w:rPr>
                <w:t>12</w:t>
              </w:r>
            </w:hyperlink>
            <w:r w:rsidRPr="00E207AE">
              <w:rPr>
                <w:sz w:val="25"/>
                <w:szCs w:val="25"/>
              </w:rPr>
              <w:t xml:space="preserve"> настоящего Перечня, в соответствии с которым возникает бюджетное обязательство получателя средств местного бюджета:</w:t>
            </w:r>
          </w:p>
          <w:p w:rsidR="00C518E0" w:rsidRPr="00E207AE" w:rsidRDefault="00C518E0" w:rsidP="00C518E0">
            <w:pPr>
              <w:autoSpaceDE w:val="0"/>
              <w:autoSpaceDN w:val="0"/>
              <w:adjustRightInd w:val="0"/>
              <w:rPr>
                <w:sz w:val="25"/>
                <w:szCs w:val="25"/>
              </w:rPr>
            </w:pPr>
            <w:r w:rsidRPr="00E207AE">
              <w:rPr>
                <w:sz w:val="25"/>
                <w:szCs w:val="25"/>
              </w:rPr>
              <w:t>- закон, решение Совета депутатов,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C518E0" w:rsidRPr="00E207AE" w:rsidRDefault="00C518E0" w:rsidP="00C518E0">
            <w:pPr>
              <w:autoSpaceDE w:val="0"/>
              <w:autoSpaceDN w:val="0"/>
              <w:adjustRightInd w:val="0"/>
              <w:rPr>
                <w:sz w:val="25"/>
                <w:szCs w:val="25"/>
              </w:rPr>
            </w:pPr>
            <w:r w:rsidRPr="00E207AE">
              <w:rPr>
                <w:sz w:val="25"/>
                <w:szCs w:val="25"/>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не направлены информация и документы по указанному договору для их включения в реестр контрактов;</w:t>
            </w:r>
          </w:p>
          <w:p w:rsidR="00C518E0" w:rsidRPr="00E207AE" w:rsidRDefault="00C518E0" w:rsidP="00C518E0">
            <w:pPr>
              <w:autoSpaceDE w:val="0"/>
              <w:autoSpaceDN w:val="0"/>
              <w:adjustRightInd w:val="0"/>
              <w:jc w:val="both"/>
              <w:rPr>
                <w:sz w:val="25"/>
                <w:szCs w:val="25"/>
              </w:rPr>
            </w:pPr>
            <w:r w:rsidRPr="00E207AE">
              <w:rPr>
                <w:sz w:val="25"/>
                <w:szCs w:val="25"/>
              </w:rPr>
              <w:t>- договор на оказание услуг, выполнение работ, заключенный получателем средств местного бюджета с физическим лицом, не являющимся индивидуальным</w:t>
            </w:r>
            <w:r>
              <w:rPr>
                <w:sz w:val="25"/>
                <w:szCs w:val="25"/>
              </w:rPr>
              <w:t xml:space="preserve"> </w:t>
            </w:r>
            <w:r w:rsidRPr="00E207AE">
              <w:rPr>
                <w:sz w:val="25"/>
                <w:szCs w:val="25"/>
              </w:rPr>
              <w:t>предпринимателем;</w:t>
            </w:r>
          </w:p>
          <w:p w:rsidR="00C518E0" w:rsidRPr="00E207AE" w:rsidRDefault="00C518E0" w:rsidP="00C518E0">
            <w:pPr>
              <w:autoSpaceDE w:val="0"/>
              <w:autoSpaceDN w:val="0"/>
              <w:adjustRightInd w:val="0"/>
              <w:rPr>
                <w:sz w:val="25"/>
                <w:szCs w:val="25"/>
              </w:rPr>
            </w:pPr>
            <w:r w:rsidRPr="00E207AE">
              <w:rPr>
                <w:sz w:val="25"/>
                <w:szCs w:val="25"/>
              </w:rPr>
              <w:t>- документ на оказание услуг банка, расходов по доставке (пересылке) пенсий, пособий и иных социальных выплат населению;</w:t>
            </w:r>
          </w:p>
          <w:p w:rsidR="00C518E0" w:rsidRPr="00E207AE" w:rsidRDefault="00C518E0" w:rsidP="00C518E0">
            <w:pPr>
              <w:autoSpaceDE w:val="0"/>
              <w:autoSpaceDN w:val="0"/>
              <w:adjustRightInd w:val="0"/>
              <w:rPr>
                <w:sz w:val="25"/>
                <w:szCs w:val="25"/>
              </w:rPr>
            </w:pPr>
            <w:r w:rsidRPr="00E207AE">
              <w:rPr>
                <w:sz w:val="25"/>
                <w:szCs w:val="25"/>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C518E0" w:rsidRPr="00E207AE" w:rsidRDefault="00C518E0" w:rsidP="00C518E0">
            <w:pPr>
              <w:autoSpaceDE w:val="0"/>
              <w:autoSpaceDN w:val="0"/>
              <w:adjustRightInd w:val="0"/>
              <w:rPr>
                <w:sz w:val="25"/>
                <w:szCs w:val="25"/>
              </w:rPr>
            </w:pPr>
            <w:r w:rsidRPr="00E207AE">
              <w:rPr>
                <w:sz w:val="25"/>
                <w:szCs w:val="25"/>
              </w:rPr>
              <w:lastRenderedPageBreak/>
              <w:t>- соглашение о предоставлении местному бюджету муниципального образования Бейский район Республики Хакасия из республиканского бюджета бюджетного кредита.</w:t>
            </w:r>
          </w:p>
          <w:p w:rsidR="00C518E0" w:rsidRPr="00E207AE" w:rsidRDefault="00C518E0" w:rsidP="00C518E0">
            <w:pPr>
              <w:autoSpaceDE w:val="0"/>
              <w:autoSpaceDN w:val="0"/>
              <w:adjustRightInd w:val="0"/>
              <w:jc w:val="both"/>
              <w:rPr>
                <w:sz w:val="25"/>
                <w:szCs w:val="25"/>
              </w:rPr>
            </w:pPr>
            <w:r w:rsidRPr="00E207AE">
              <w:rPr>
                <w:sz w:val="25"/>
                <w:szCs w:val="25"/>
              </w:rPr>
              <w:t>Иной документ, в соответствии с которым возникает бюджетное обязательство получателя средств местного бюджета</w:t>
            </w: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lastRenderedPageBreak/>
              <w:t>Авансовый отчет (ф.0504505)</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Акт выполненных работ</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Акт приема-передачи</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Акт об оказании услуг</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C518E0">
            <w:pPr>
              <w:widowControl w:val="0"/>
              <w:autoSpaceDE w:val="0"/>
              <w:autoSpaceDN w:val="0"/>
              <w:adjustRightInd w:val="0"/>
              <w:spacing w:line="276" w:lineRule="auto"/>
              <w:rPr>
                <w:sz w:val="25"/>
                <w:szCs w:val="25"/>
              </w:rPr>
            </w:pPr>
            <w:r w:rsidRPr="00C518E0">
              <w:rPr>
                <w:sz w:val="25"/>
                <w:szCs w:val="25"/>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C7205F" w:rsidRPr="00E207AE" w:rsidTr="007942AB">
        <w:tc>
          <w:tcPr>
            <w:tcW w:w="675" w:type="dxa"/>
            <w:vMerge/>
            <w:tcBorders>
              <w:left w:val="single" w:sz="4" w:space="0" w:color="auto"/>
              <w:right w:val="single" w:sz="4" w:space="0" w:color="auto"/>
            </w:tcBorders>
          </w:tcPr>
          <w:p w:rsidR="00C7205F" w:rsidRDefault="00C7205F"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C7205F" w:rsidRPr="00E207AE" w:rsidRDefault="00C7205F"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C7205F" w:rsidRPr="00C518E0" w:rsidRDefault="00C7205F" w:rsidP="007942AB">
            <w:pPr>
              <w:widowControl w:val="0"/>
              <w:autoSpaceDE w:val="0"/>
              <w:autoSpaceDN w:val="0"/>
              <w:adjustRightInd w:val="0"/>
              <w:spacing w:line="276" w:lineRule="auto"/>
              <w:rPr>
                <w:sz w:val="25"/>
                <w:szCs w:val="25"/>
              </w:rPr>
            </w:pPr>
            <w:r>
              <w:rPr>
                <w:sz w:val="25"/>
                <w:szCs w:val="25"/>
              </w:rPr>
              <w:t>Реестр договоров с физическими лицами, подписанный руководителем получателя бюджетных средств или иным уполномоченным лицом</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Заявление на выдачу денежных средств под отчет</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Заявление физического лица</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Квитанция</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Приказ о направлении в командировку с прилагаемым расчетом командировочных сумм</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Служебная записка</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Справка-расчет</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Счет</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Счет-фактура</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 xml:space="preserve">Товарная накладная (унифицированная </w:t>
            </w:r>
            <w:hyperlink r:id="rId41" w:history="1">
              <w:r w:rsidRPr="00C518E0">
                <w:rPr>
                  <w:sz w:val="25"/>
                  <w:szCs w:val="25"/>
                </w:rPr>
                <w:t>форма N ТОРГ-12</w:t>
              </w:r>
            </w:hyperlink>
            <w:r w:rsidRPr="00C518E0">
              <w:rPr>
                <w:sz w:val="25"/>
                <w:szCs w:val="25"/>
              </w:rPr>
              <w:t>) (ф. 0330212)</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Универсальный передаточный документ</w:t>
            </w:r>
          </w:p>
        </w:tc>
      </w:tr>
      <w:tr w:rsidR="007942AB" w:rsidRPr="00E207AE" w:rsidTr="007942AB">
        <w:tc>
          <w:tcPr>
            <w:tcW w:w="675" w:type="dxa"/>
            <w:vMerge/>
            <w:tcBorders>
              <w:left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7942AB">
            <w:pPr>
              <w:widowControl w:val="0"/>
              <w:autoSpaceDE w:val="0"/>
              <w:autoSpaceDN w:val="0"/>
              <w:adjustRightInd w:val="0"/>
              <w:spacing w:line="276" w:lineRule="auto"/>
              <w:rPr>
                <w:sz w:val="25"/>
                <w:szCs w:val="25"/>
              </w:rPr>
            </w:pPr>
            <w:r w:rsidRPr="00C518E0">
              <w:rPr>
                <w:sz w:val="25"/>
                <w:szCs w:val="25"/>
              </w:rPr>
              <w:t>Чек</w:t>
            </w:r>
          </w:p>
        </w:tc>
      </w:tr>
      <w:tr w:rsidR="007942AB" w:rsidRPr="00E207AE" w:rsidTr="007942AB">
        <w:tc>
          <w:tcPr>
            <w:tcW w:w="675" w:type="dxa"/>
            <w:vMerge/>
            <w:tcBorders>
              <w:left w:val="single" w:sz="4" w:space="0" w:color="auto"/>
              <w:bottom w:val="single" w:sz="4" w:space="0" w:color="auto"/>
              <w:right w:val="single" w:sz="4" w:space="0" w:color="auto"/>
            </w:tcBorders>
          </w:tcPr>
          <w:p w:rsidR="007942AB" w:rsidRDefault="007942AB" w:rsidP="007942AB">
            <w:pPr>
              <w:autoSpaceDE w:val="0"/>
              <w:autoSpaceDN w:val="0"/>
              <w:adjustRightInd w:val="0"/>
              <w:jc w:val="both"/>
              <w:rPr>
                <w:sz w:val="25"/>
                <w:szCs w:val="25"/>
              </w:rPr>
            </w:pPr>
          </w:p>
        </w:tc>
        <w:tc>
          <w:tcPr>
            <w:tcW w:w="4632" w:type="dxa"/>
            <w:vMerge/>
            <w:tcBorders>
              <w:left w:val="single" w:sz="4" w:space="0" w:color="auto"/>
              <w:bottom w:val="single" w:sz="4" w:space="0" w:color="auto"/>
              <w:right w:val="single" w:sz="4" w:space="0" w:color="auto"/>
            </w:tcBorders>
          </w:tcPr>
          <w:p w:rsidR="007942AB" w:rsidRPr="00E207AE" w:rsidRDefault="007942AB" w:rsidP="007942AB">
            <w:pPr>
              <w:autoSpaceDE w:val="0"/>
              <w:autoSpaceDN w:val="0"/>
              <w:adjustRightInd w:val="0"/>
              <w:jc w:val="both"/>
              <w:rPr>
                <w:sz w:val="25"/>
                <w:szCs w:val="25"/>
              </w:rPr>
            </w:pPr>
          </w:p>
        </w:tc>
        <w:tc>
          <w:tcPr>
            <w:tcW w:w="5057" w:type="dxa"/>
            <w:tcBorders>
              <w:top w:val="single" w:sz="4" w:space="0" w:color="auto"/>
              <w:left w:val="single" w:sz="4" w:space="0" w:color="auto"/>
              <w:bottom w:val="single" w:sz="4" w:space="0" w:color="auto"/>
              <w:right w:val="single" w:sz="4" w:space="0" w:color="auto"/>
            </w:tcBorders>
          </w:tcPr>
          <w:p w:rsidR="007942AB" w:rsidRPr="00C518E0" w:rsidRDefault="007942AB" w:rsidP="00C518E0">
            <w:pPr>
              <w:widowControl w:val="0"/>
              <w:autoSpaceDE w:val="0"/>
              <w:autoSpaceDN w:val="0"/>
              <w:adjustRightInd w:val="0"/>
              <w:spacing w:line="276" w:lineRule="auto"/>
              <w:rPr>
                <w:sz w:val="25"/>
                <w:szCs w:val="25"/>
              </w:rPr>
            </w:pPr>
            <w:r w:rsidRPr="00C518E0">
              <w:rPr>
                <w:sz w:val="25"/>
                <w:szCs w:val="25"/>
              </w:rPr>
              <w:t xml:space="preserve">Иной документ, подтверждающий возникновение денежного обязательства по бюджетному обязательству получателя средств местного бюджета </w:t>
            </w:r>
          </w:p>
        </w:tc>
      </w:tr>
    </w:tbl>
    <w:p w:rsidR="001E45B2" w:rsidRPr="00E207AE" w:rsidRDefault="001E45B2" w:rsidP="00674AFF">
      <w:pPr>
        <w:rPr>
          <w:sz w:val="25"/>
          <w:szCs w:val="25"/>
        </w:rPr>
      </w:pPr>
    </w:p>
    <w:sectPr w:rsidR="001E45B2" w:rsidRPr="00E207AE" w:rsidSect="004F7A56">
      <w:pgSz w:w="11905" w:h="16838" w:code="9"/>
      <w:pgMar w:top="1134" w:right="567" w:bottom="709"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E6" w:rsidRDefault="009D61E6">
      <w:r>
        <w:separator/>
      </w:r>
    </w:p>
  </w:endnote>
  <w:endnote w:type="continuationSeparator" w:id="0">
    <w:p w:rsidR="009D61E6" w:rsidRDefault="009D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E6" w:rsidRDefault="009D61E6">
      <w:r>
        <w:separator/>
      </w:r>
    </w:p>
  </w:footnote>
  <w:footnote w:type="continuationSeparator" w:id="0">
    <w:p w:rsidR="009D61E6" w:rsidRDefault="009D6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1C" w:rsidRDefault="005B271C" w:rsidP="007A48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271C" w:rsidRDefault="005B271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6E9"/>
    <w:multiLevelType w:val="hybridMultilevel"/>
    <w:tmpl w:val="C9CC25F4"/>
    <w:lvl w:ilvl="0" w:tplc="ABA442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F3617ED"/>
    <w:multiLevelType w:val="hybridMultilevel"/>
    <w:tmpl w:val="4C12AC8E"/>
    <w:lvl w:ilvl="0" w:tplc="F00EC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F370D15"/>
    <w:multiLevelType w:val="hybridMultilevel"/>
    <w:tmpl w:val="D4DC8D10"/>
    <w:lvl w:ilvl="0" w:tplc="0419000F">
      <w:start w:val="2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80"/>
    <w:rsid w:val="00016F50"/>
    <w:rsid w:val="0002089C"/>
    <w:rsid w:val="00026B93"/>
    <w:rsid w:val="000505BF"/>
    <w:rsid w:val="00062851"/>
    <w:rsid w:val="0006464E"/>
    <w:rsid w:val="00074548"/>
    <w:rsid w:val="0007557E"/>
    <w:rsid w:val="00080321"/>
    <w:rsid w:val="000A58D7"/>
    <w:rsid w:val="000C0EEE"/>
    <w:rsid w:val="000D21A6"/>
    <w:rsid w:val="000D3513"/>
    <w:rsid w:val="000D68ED"/>
    <w:rsid w:val="000E2BA1"/>
    <w:rsid w:val="000E6805"/>
    <w:rsid w:val="000E6ED0"/>
    <w:rsid w:val="000F5239"/>
    <w:rsid w:val="0010049D"/>
    <w:rsid w:val="00102D33"/>
    <w:rsid w:val="001148B2"/>
    <w:rsid w:val="00127980"/>
    <w:rsid w:val="00144CB6"/>
    <w:rsid w:val="001676A1"/>
    <w:rsid w:val="00174FFB"/>
    <w:rsid w:val="00184D03"/>
    <w:rsid w:val="001A1340"/>
    <w:rsid w:val="001A26CE"/>
    <w:rsid w:val="001A5ADB"/>
    <w:rsid w:val="001A670F"/>
    <w:rsid w:val="001A7923"/>
    <w:rsid w:val="001A7CDB"/>
    <w:rsid w:val="001C626D"/>
    <w:rsid w:val="001E3C94"/>
    <w:rsid w:val="001E45B2"/>
    <w:rsid w:val="00200202"/>
    <w:rsid w:val="00223535"/>
    <w:rsid w:val="00230BDF"/>
    <w:rsid w:val="00232E87"/>
    <w:rsid w:val="002347C5"/>
    <w:rsid w:val="00245961"/>
    <w:rsid w:val="00252132"/>
    <w:rsid w:val="002638A1"/>
    <w:rsid w:val="00264346"/>
    <w:rsid w:val="00265836"/>
    <w:rsid w:val="002745EC"/>
    <w:rsid w:val="0028343B"/>
    <w:rsid w:val="002D0987"/>
    <w:rsid w:val="002F444C"/>
    <w:rsid w:val="00311876"/>
    <w:rsid w:val="00320702"/>
    <w:rsid w:val="00332869"/>
    <w:rsid w:val="00332DC9"/>
    <w:rsid w:val="003452A6"/>
    <w:rsid w:val="00347337"/>
    <w:rsid w:val="0036751A"/>
    <w:rsid w:val="00374D17"/>
    <w:rsid w:val="00383552"/>
    <w:rsid w:val="00385F5A"/>
    <w:rsid w:val="003976DC"/>
    <w:rsid w:val="003A2F48"/>
    <w:rsid w:val="003B1F68"/>
    <w:rsid w:val="003B243B"/>
    <w:rsid w:val="003C72C0"/>
    <w:rsid w:val="003E7296"/>
    <w:rsid w:val="003F6507"/>
    <w:rsid w:val="00411364"/>
    <w:rsid w:val="004225E2"/>
    <w:rsid w:val="004330E7"/>
    <w:rsid w:val="00440ABE"/>
    <w:rsid w:val="00443100"/>
    <w:rsid w:val="00464F26"/>
    <w:rsid w:val="004656BB"/>
    <w:rsid w:val="00473FB3"/>
    <w:rsid w:val="00474EBF"/>
    <w:rsid w:val="0049262E"/>
    <w:rsid w:val="004A0DEE"/>
    <w:rsid w:val="004A2960"/>
    <w:rsid w:val="004C2A5B"/>
    <w:rsid w:val="004F7A56"/>
    <w:rsid w:val="00500B6E"/>
    <w:rsid w:val="00571571"/>
    <w:rsid w:val="00580D9A"/>
    <w:rsid w:val="0058768F"/>
    <w:rsid w:val="00590FF0"/>
    <w:rsid w:val="005946A8"/>
    <w:rsid w:val="005A3845"/>
    <w:rsid w:val="005B271C"/>
    <w:rsid w:val="005E1D5C"/>
    <w:rsid w:val="005E2893"/>
    <w:rsid w:val="005F028C"/>
    <w:rsid w:val="00604EE9"/>
    <w:rsid w:val="00616C20"/>
    <w:rsid w:val="0061744C"/>
    <w:rsid w:val="00624804"/>
    <w:rsid w:val="00626EF2"/>
    <w:rsid w:val="00637DF9"/>
    <w:rsid w:val="00644931"/>
    <w:rsid w:val="006527B7"/>
    <w:rsid w:val="00667F4A"/>
    <w:rsid w:val="00674AFF"/>
    <w:rsid w:val="00677176"/>
    <w:rsid w:val="00687577"/>
    <w:rsid w:val="006956C3"/>
    <w:rsid w:val="006957F6"/>
    <w:rsid w:val="006A5293"/>
    <w:rsid w:val="006B1DEF"/>
    <w:rsid w:val="006B76EA"/>
    <w:rsid w:val="006D7759"/>
    <w:rsid w:val="006E50D1"/>
    <w:rsid w:val="006F0860"/>
    <w:rsid w:val="006F1DEF"/>
    <w:rsid w:val="006F2D82"/>
    <w:rsid w:val="006F45A4"/>
    <w:rsid w:val="00704248"/>
    <w:rsid w:val="007108BF"/>
    <w:rsid w:val="007135D7"/>
    <w:rsid w:val="00733F4D"/>
    <w:rsid w:val="00734BC6"/>
    <w:rsid w:val="00760AB2"/>
    <w:rsid w:val="00763A40"/>
    <w:rsid w:val="00777C02"/>
    <w:rsid w:val="00791AA4"/>
    <w:rsid w:val="007942AB"/>
    <w:rsid w:val="00794F07"/>
    <w:rsid w:val="007956BC"/>
    <w:rsid w:val="00796408"/>
    <w:rsid w:val="007A48CD"/>
    <w:rsid w:val="007D70B2"/>
    <w:rsid w:val="007F54C2"/>
    <w:rsid w:val="007F708D"/>
    <w:rsid w:val="00803D98"/>
    <w:rsid w:val="00812B78"/>
    <w:rsid w:val="00814837"/>
    <w:rsid w:val="00823E89"/>
    <w:rsid w:val="00824967"/>
    <w:rsid w:val="008259EA"/>
    <w:rsid w:val="00827118"/>
    <w:rsid w:val="0083389F"/>
    <w:rsid w:val="008341E9"/>
    <w:rsid w:val="00850FBD"/>
    <w:rsid w:val="00854017"/>
    <w:rsid w:val="00874BFC"/>
    <w:rsid w:val="0087552D"/>
    <w:rsid w:val="00881503"/>
    <w:rsid w:val="00881842"/>
    <w:rsid w:val="00883E93"/>
    <w:rsid w:val="00885520"/>
    <w:rsid w:val="00890533"/>
    <w:rsid w:val="008978C4"/>
    <w:rsid w:val="008A3A0E"/>
    <w:rsid w:val="008B1D0C"/>
    <w:rsid w:val="008B43C6"/>
    <w:rsid w:val="008C43FA"/>
    <w:rsid w:val="008D2DC4"/>
    <w:rsid w:val="008D7C0F"/>
    <w:rsid w:val="009013C3"/>
    <w:rsid w:val="00916850"/>
    <w:rsid w:val="0092179F"/>
    <w:rsid w:val="0093334B"/>
    <w:rsid w:val="0095518E"/>
    <w:rsid w:val="0096476C"/>
    <w:rsid w:val="009862E0"/>
    <w:rsid w:val="009B7893"/>
    <w:rsid w:val="009C4F45"/>
    <w:rsid w:val="009C694E"/>
    <w:rsid w:val="009C7D55"/>
    <w:rsid w:val="009D61E6"/>
    <w:rsid w:val="009F25ED"/>
    <w:rsid w:val="009F6980"/>
    <w:rsid w:val="00A02D4C"/>
    <w:rsid w:val="00A0470D"/>
    <w:rsid w:val="00A32D93"/>
    <w:rsid w:val="00A3644D"/>
    <w:rsid w:val="00A53A50"/>
    <w:rsid w:val="00A65BD7"/>
    <w:rsid w:val="00A749C7"/>
    <w:rsid w:val="00A76235"/>
    <w:rsid w:val="00A806F7"/>
    <w:rsid w:val="00A83724"/>
    <w:rsid w:val="00A92115"/>
    <w:rsid w:val="00A925C3"/>
    <w:rsid w:val="00A96A6A"/>
    <w:rsid w:val="00AA6A08"/>
    <w:rsid w:val="00AB0344"/>
    <w:rsid w:val="00AC796F"/>
    <w:rsid w:val="00AE75E1"/>
    <w:rsid w:val="00AF1387"/>
    <w:rsid w:val="00B255DF"/>
    <w:rsid w:val="00B46AF6"/>
    <w:rsid w:val="00B55647"/>
    <w:rsid w:val="00B55FED"/>
    <w:rsid w:val="00B5619D"/>
    <w:rsid w:val="00B72DAB"/>
    <w:rsid w:val="00B838A5"/>
    <w:rsid w:val="00B84DC9"/>
    <w:rsid w:val="00B90D60"/>
    <w:rsid w:val="00B93DA9"/>
    <w:rsid w:val="00B95D0F"/>
    <w:rsid w:val="00BB7082"/>
    <w:rsid w:val="00BC1646"/>
    <w:rsid w:val="00BC3FBA"/>
    <w:rsid w:val="00BD3C48"/>
    <w:rsid w:val="00BD5053"/>
    <w:rsid w:val="00BD78A7"/>
    <w:rsid w:val="00BE6139"/>
    <w:rsid w:val="00BE757B"/>
    <w:rsid w:val="00BF7C62"/>
    <w:rsid w:val="00C07CFF"/>
    <w:rsid w:val="00C24B94"/>
    <w:rsid w:val="00C311F6"/>
    <w:rsid w:val="00C40E78"/>
    <w:rsid w:val="00C414A6"/>
    <w:rsid w:val="00C518E0"/>
    <w:rsid w:val="00C534F1"/>
    <w:rsid w:val="00C7205F"/>
    <w:rsid w:val="00C72237"/>
    <w:rsid w:val="00C85093"/>
    <w:rsid w:val="00C94174"/>
    <w:rsid w:val="00C9575F"/>
    <w:rsid w:val="00CA67E4"/>
    <w:rsid w:val="00CB318B"/>
    <w:rsid w:val="00CB7470"/>
    <w:rsid w:val="00CC18BE"/>
    <w:rsid w:val="00CD06A9"/>
    <w:rsid w:val="00D1216B"/>
    <w:rsid w:val="00D13C7E"/>
    <w:rsid w:val="00D202AB"/>
    <w:rsid w:val="00D219CA"/>
    <w:rsid w:val="00D24CE7"/>
    <w:rsid w:val="00D34022"/>
    <w:rsid w:val="00D34237"/>
    <w:rsid w:val="00D47A21"/>
    <w:rsid w:val="00D52F8B"/>
    <w:rsid w:val="00D53FE1"/>
    <w:rsid w:val="00D64AA3"/>
    <w:rsid w:val="00D71F6D"/>
    <w:rsid w:val="00D95F01"/>
    <w:rsid w:val="00DB488A"/>
    <w:rsid w:val="00DE2ED6"/>
    <w:rsid w:val="00DE7138"/>
    <w:rsid w:val="00DF1897"/>
    <w:rsid w:val="00DF7AAD"/>
    <w:rsid w:val="00E04E81"/>
    <w:rsid w:val="00E05201"/>
    <w:rsid w:val="00E10F06"/>
    <w:rsid w:val="00E1267E"/>
    <w:rsid w:val="00E14A9E"/>
    <w:rsid w:val="00E207AE"/>
    <w:rsid w:val="00E219DA"/>
    <w:rsid w:val="00E24E9F"/>
    <w:rsid w:val="00E260A2"/>
    <w:rsid w:val="00E41D0F"/>
    <w:rsid w:val="00E4347C"/>
    <w:rsid w:val="00E74975"/>
    <w:rsid w:val="00E81131"/>
    <w:rsid w:val="00E82A12"/>
    <w:rsid w:val="00E978DF"/>
    <w:rsid w:val="00EC36BF"/>
    <w:rsid w:val="00ED4C92"/>
    <w:rsid w:val="00ED5269"/>
    <w:rsid w:val="00EE1CF1"/>
    <w:rsid w:val="00EE35D9"/>
    <w:rsid w:val="00EE55A0"/>
    <w:rsid w:val="00EF77B5"/>
    <w:rsid w:val="00F05425"/>
    <w:rsid w:val="00F15B8C"/>
    <w:rsid w:val="00F201DF"/>
    <w:rsid w:val="00F374ED"/>
    <w:rsid w:val="00F5171E"/>
    <w:rsid w:val="00F51D06"/>
    <w:rsid w:val="00F5442A"/>
    <w:rsid w:val="00F65106"/>
    <w:rsid w:val="00F65994"/>
    <w:rsid w:val="00F70CE6"/>
    <w:rsid w:val="00F76E0D"/>
    <w:rsid w:val="00F82F6F"/>
    <w:rsid w:val="00F85470"/>
    <w:rsid w:val="00F862E5"/>
    <w:rsid w:val="00F87FE1"/>
    <w:rsid w:val="00F92F90"/>
    <w:rsid w:val="00F97552"/>
    <w:rsid w:val="00FA01FD"/>
    <w:rsid w:val="00FA0C8F"/>
    <w:rsid w:val="00FC51BD"/>
    <w:rsid w:val="00FE486C"/>
    <w:rsid w:val="00FF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074A8-B64F-4944-8432-414A64B3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7980"/>
    <w:pPr>
      <w:autoSpaceDE w:val="0"/>
      <w:autoSpaceDN w:val="0"/>
      <w:adjustRightInd w:val="0"/>
    </w:pPr>
    <w:rPr>
      <w:b/>
      <w:bCs/>
      <w:sz w:val="28"/>
      <w:szCs w:val="28"/>
    </w:rPr>
  </w:style>
  <w:style w:type="paragraph" w:customStyle="1" w:styleId="ConsTitle">
    <w:name w:val="ConsTitle"/>
    <w:rsid w:val="00127980"/>
    <w:pPr>
      <w:widowControl w:val="0"/>
      <w:autoSpaceDE w:val="0"/>
      <w:autoSpaceDN w:val="0"/>
      <w:adjustRightInd w:val="0"/>
      <w:ind w:right="19772"/>
    </w:pPr>
    <w:rPr>
      <w:rFonts w:ascii="Arial" w:hAnsi="Arial" w:cs="Arial"/>
      <w:b/>
      <w:bCs/>
    </w:rPr>
  </w:style>
  <w:style w:type="table" w:styleId="a3">
    <w:name w:val="Table Grid"/>
    <w:basedOn w:val="a1"/>
    <w:uiPriority w:val="59"/>
    <w:rsid w:val="0012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7980"/>
    <w:pPr>
      <w:tabs>
        <w:tab w:val="center" w:pos="4677"/>
        <w:tab w:val="right" w:pos="9355"/>
      </w:tabs>
    </w:pPr>
  </w:style>
  <w:style w:type="character" w:styleId="a5">
    <w:name w:val="page number"/>
    <w:basedOn w:val="a0"/>
    <w:rsid w:val="00127980"/>
  </w:style>
  <w:style w:type="paragraph" w:styleId="a6">
    <w:name w:val="footnote text"/>
    <w:basedOn w:val="a"/>
    <w:semiHidden/>
    <w:rsid w:val="00127980"/>
    <w:rPr>
      <w:sz w:val="20"/>
      <w:szCs w:val="20"/>
    </w:rPr>
  </w:style>
  <w:style w:type="character" w:styleId="a7">
    <w:name w:val="footnote reference"/>
    <w:semiHidden/>
    <w:rsid w:val="00127980"/>
    <w:rPr>
      <w:vertAlign w:val="superscript"/>
    </w:rPr>
  </w:style>
  <w:style w:type="paragraph" w:styleId="a8">
    <w:name w:val="List Paragraph"/>
    <w:basedOn w:val="a"/>
    <w:uiPriority w:val="34"/>
    <w:qFormat/>
    <w:rsid w:val="005946A8"/>
    <w:pPr>
      <w:ind w:left="720" w:firstLine="709"/>
      <w:contextualSpacing/>
      <w:jc w:val="both"/>
    </w:pPr>
    <w:rPr>
      <w:rFonts w:eastAsia="Calibri"/>
      <w:sz w:val="26"/>
      <w:szCs w:val="22"/>
      <w:lang w:eastAsia="en-US"/>
    </w:rPr>
  </w:style>
  <w:style w:type="paragraph" w:styleId="a9">
    <w:name w:val="Balloon Text"/>
    <w:basedOn w:val="a"/>
    <w:link w:val="aa"/>
    <w:rsid w:val="00184D03"/>
    <w:rPr>
      <w:rFonts w:ascii="Tahoma" w:hAnsi="Tahoma"/>
      <w:sz w:val="16"/>
      <w:szCs w:val="16"/>
      <w:lang w:val="x-none" w:eastAsia="x-none"/>
    </w:rPr>
  </w:style>
  <w:style w:type="character" w:customStyle="1" w:styleId="aa">
    <w:name w:val="Текст выноски Знак"/>
    <w:link w:val="a9"/>
    <w:rsid w:val="00184D03"/>
    <w:rPr>
      <w:rFonts w:ascii="Tahoma" w:hAnsi="Tahoma" w:cs="Tahoma"/>
      <w:sz w:val="16"/>
      <w:szCs w:val="16"/>
    </w:rPr>
  </w:style>
  <w:style w:type="paragraph" w:styleId="ab">
    <w:name w:val="footer"/>
    <w:basedOn w:val="a"/>
    <w:link w:val="ac"/>
    <w:rsid w:val="00803D98"/>
    <w:pPr>
      <w:tabs>
        <w:tab w:val="center" w:pos="4677"/>
        <w:tab w:val="right" w:pos="9355"/>
      </w:tabs>
    </w:pPr>
    <w:rPr>
      <w:lang w:val="x-none" w:eastAsia="x-none"/>
    </w:rPr>
  </w:style>
  <w:style w:type="character" w:customStyle="1" w:styleId="ac">
    <w:name w:val="Нижний колонтитул Знак"/>
    <w:link w:val="ab"/>
    <w:rsid w:val="00803D98"/>
    <w:rPr>
      <w:sz w:val="24"/>
      <w:szCs w:val="24"/>
    </w:rPr>
  </w:style>
  <w:style w:type="paragraph" w:customStyle="1" w:styleId="ConsPlusNormal">
    <w:name w:val="ConsPlusNormal"/>
    <w:rsid w:val="00E1267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12FB94316FF674DA97753738672DD97D294461970A59C28A2C03FE5607B44CB7670EEB7B5B2BBE2B387D30D5167571043906BB13Cg3X4C" TargetMode="External"/><Relationship Id="rId13" Type="http://schemas.openxmlformats.org/officeDocument/2006/relationships/hyperlink" Target="consultantplus://offline/ref=A9A12FB94316FF674DA97753738672DD96D994451175A59C28A2C03FE5607B44CB7670E8B0B0BDE4E7A6968B01567F48135F8C69B0g3X4C" TargetMode="External"/><Relationship Id="rId18" Type="http://schemas.openxmlformats.org/officeDocument/2006/relationships/hyperlink" Target="consultantplus://offline/ref=E21208C86615AB347AC21DEB01872A9C941845DE321887FE4804398146DEBD10FB9653FC973EBE201310E5754F7EDD4FC5EE46044AUEmDD" TargetMode="External"/><Relationship Id="rId26" Type="http://schemas.openxmlformats.org/officeDocument/2006/relationships/hyperlink" Target="consultantplus://offline/ref=A9A12FB94316FF674DA97753738672DD96D994451175A59C28A2C03FE5607B44CB7670EBB1BDBDE4E7A6968B01567F48135F8C69B0g3X4C" TargetMode="External"/><Relationship Id="rId39" Type="http://schemas.openxmlformats.org/officeDocument/2006/relationships/hyperlink" Target="consultantplus://offline/ref=A9A12FB94316FF674DA97753738672DD96D997451475A59C28A2C03FE5607B44CB7670EBB3B6B5B6B3E997D744056C48175F8F6BAF3F3DABg1XAC" TargetMode="External"/><Relationship Id="rId3" Type="http://schemas.openxmlformats.org/officeDocument/2006/relationships/styles" Target="styles.xml"/><Relationship Id="rId21" Type="http://schemas.openxmlformats.org/officeDocument/2006/relationships/hyperlink" Target="consultantplus://offline/ref=A9A12FB94316FF674DA97753738672DD96D994451175A59C28A2C03FE5607B44CB7670EBB1BDBDE4E7A6968B01567F48135F8C69B0g3X4C" TargetMode="External"/><Relationship Id="rId34" Type="http://schemas.openxmlformats.org/officeDocument/2006/relationships/hyperlink" Target="consultantplus://offline/ref=A9A12FB94316FF674DA97753738672DD96D994451175A59C28A2C03FE5607B44CB7670E8B0B0BDE4E7A6968B01567F48135F8C69B0g3X4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9A12FB94316FF674DA97753738672DD96D994451175A59C28A2C03FE5607B44CB7670EBB1BDBDE4E7A6968B01567F48135F8C69B0g3X4C" TargetMode="External"/><Relationship Id="rId17" Type="http://schemas.openxmlformats.org/officeDocument/2006/relationships/hyperlink" Target="consultantplus://offline/ref=A9A12FB94316FF674DA97753738672DD96D994451175A59C28A2C03FE5607B44CB7670E8B0B0BDE4E7A6968B01567F48135F8C69B0g3X4C" TargetMode="External"/><Relationship Id="rId25" Type="http://schemas.openxmlformats.org/officeDocument/2006/relationships/hyperlink" Target="consultantplus://offline/ref=A9A12FB94316FF674DA97753738672DD96D994451175A59C28A2C03FE5607B44CB7670EBB1BDBDE4E7A6968B01567F48135F8C69B0g3X4C" TargetMode="External"/><Relationship Id="rId33" Type="http://schemas.openxmlformats.org/officeDocument/2006/relationships/hyperlink" Target="consultantplus://offline/ref=A9A12FB94316FF674DA97753738672DD96D994451175A59C28A2C03FE5607B44CB7670E8B0B0BDE4E7A6968B01567F48135F8C69B0g3X4C" TargetMode="External"/><Relationship Id="rId38" Type="http://schemas.openxmlformats.org/officeDocument/2006/relationships/hyperlink" Target="consultantplus://offline/ref=A9A12FB94316FF674DA97753738672DD96D29A49177BF89620FBCC3DE26F2453CC3F7CEAB2B2B1B0BDB692C2555D604F0F408C77B33D3CgAX3C" TargetMode="External"/><Relationship Id="rId2" Type="http://schemas.openxmlformats.org/officeDocument/2006/relationships/numbering" Target="numbering.xml"/><Relationship Id="rId16" Type="http://schemas.openxmlformats.org/officeDocument/2006/relationships/hyperlink" Target="consultantplus://offline/ref=A9A12FB94316FF674DA97753738672DD96D994451175A59C28A2C03FE5607B44CB7670EBB1BDBDE4E7A6968B01567F48135F8C69B0g3X4C" TargetMode="External"/><Relationship Id="rId20" Type="http://schemas.openxmlformats.org/officeDocument/2006/relationships/hyperlink" Target="consultantplus://offline/ref=A9A12FB94316FF674DA97753738672DD96D891451477A59C28A2C03FE5607B44CB7670EFB5BFE2E1F2B7CE87064E604B0F438E68gBX8C" TargetMode="External"/><Relationship Id="rId29" Type="http://schemas.openxmlformats.org/officeDocument/2006/relationships/hyperlink" Target="consultantplus://offline/ref=A9A12FB94316FF674DA97753738672DD96D994451175A59C28A2C03FE5607B44CB7670EBB1BDBDE4E7A6968B01567F48135F8C69B0g3X4C" TargetMode="External"/><Relationship Id="rId41" Type="http://schemas.openxmlformats.org/officeDocument/2006/relationships/hyperlink" Target="consultantplus://offline/ref=E21208C86615AB347AC21DEB01872A9C94134BD23416DAF4405D358341D1E207FCDF5FFD9431B2744900E13C1B73C24FDAF0451A49E4E6U4m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A12FB94316FF674DA97753738672DD96D994451175A59C28A2C03FE5607B44CB7670EBB3B4B6B4B7E997D744056C48175F8F6BAF3F3DABg1XAC" TargetMode="External"/><Relationship Id="rId24" Type="http://schemas.openxmlformats.org/officeDocument/2006/relationships/hyperlink" Target="consultantplus://offline/ref=A9A12FB94316FF674DA97753738672DD96D994451175A59C28A2C03FE5607B44CB7670EBB1BDBDE4E7A6968B01567F48135F8C69B0g3X4C" TargetMode="External"/><Relationship Id="rId32" Type="http://schemas.openxmlformats.org/officeDocument/2006/relationships/hyperlink" Target="consultantplus://offline/ref=A9A12FB94316FF674DA9695E65EA2DD89CDACC4C1779A8C871FD9B62B26971138C3929A9F7B9B7B0B6E2C2860B04300D444C8F6FAF3C3FB4119D1Eg6XAC" TargetMode="External"/><Relationship Id="rId37" Type="http://schemas.openxmlformats.org/officeDocument/2006/relationships/hyperlink" Target="consultantplus://offline/ref=A9A12FB94316FF674DA97753738672DD96D29A49177BF89620FBCC3DE26F2453CC3F7CEAB2B2B1B0BDB692C2555D604F0F408C77B33D3CgAX3C" TargetMode="External"/><Relationship Id="rId40" Type="http://schemas.openxmlformats.org/officeDocument/2006/relationships/hyperlink" Target="consultantplus://offline/ref=A9A12FB94316FF674DA97753738672DD96D997451475A59C28A2C03FE5607B44CB7670EBB3B6B5B6B3E997D744056C48175F8F6BAF3F3DABg1XAC" TargetMode="External"/><Relationship Id="rId5" Type="http://schemas.openxmlformats.org/officeDocument/2006/relationships/webSettings" Target="webSettings.xml"/><Relationship Id="rId15" Type="http://schemas.openxmlformats.org/officeDocument/2006/relationships/hyperlink" Target="consultantplus://offline/ref=A9A12FB94316FF674DA97753738672DD96D994451175A59C28A2C03FE5607B44CB7670E8B0B0BDE4E7A6968B01567F48135F8C69B0g3X4C" TargetMode="External"/><Relationship Id="rId23" Type="http://schemas.openxmlformats.org/officeDocument/2006/relationships/hyperlink" Target="consultantplus://offline/ref=A9A12FB94316FF674DA97753738672DD96D994451175A59C28A2C03FE5607B44CB7670EBB1BDBDE4E7A6968B01567F48135F8C69B0g3X4C" TargetMode="External"/><Relationship Id="rId28" Type="http://schemas.openxmlformats.org/officeDocument/2006/relationships/hyperlink" Target="consultantplus://offline/ref=A9A12FB94316FF674DA97753738672DD96D994451175A59C28A2C03FE5607B44CB7670EBB1BDBDE4E7A6968B01567F48135F8C69B0g3X4C" TargetMode="External"/><Relationship Id="rId36" Type="http://schemas.openxmlformats.org/officeDocument/2006/relationships/hyperlink" Target="consultantplus://offline/ref=A9A12FB94316FF674DA97753738672DD96D29A49177BF89620FBCC3DE26F2453CC3F7CEAB2B2B1B0BDB692C2555D604F0F408C77B33D3CgAX3C" TargetMode="External"/><Relationship Id="rId10" Type="http://schemas.openxmlformats.org/officeDocument/2006/relationships/hyperlink" Target="consultantplus://offline/ref=A9A12FB94316FF674DA9695E65EA2DD89CDACC4C1778ACC273FD9B62B26971138C3929A9F7B9B7B0B6E2C2850B04300D444C8F6FAF3C3FB4119D1Eg6XAC" TargetMode="External"/><Relationship Id="rId19" Type="http://schemas.openxmlformats.org/officeDocument/2006/relationships/hyperlink" Target="consultantplus://offline/ref=A9A12FB94316FF674DA97753738672DD96D994451175A59C28A2C03FE5607B44CB7670EBB1BDBDE4E7A6968B01567F48135F8C69B0g3X4C" TargetMode="External"/><Relationship Id="rId31" Type="http://schemas.openxmlformats.org/officeDocument/2006/relationships/hyperlink" Target="consultantplus://offline/ref=A9A12FB94316FF674DA97753738672DD96D994451175A59C28A2C03FE5607B44CB7670E8B0B0BDE4E7A6968B01567F48135F8C69B0g3X4C" TargetMode="External"/><Relationship Id="rId4" Type="http://schemas.openxmlformats.org/officeDocument/2006/relationships/settings" Target="settings.xml"/><Relationship Id="rId9" Type="http://schemas.openxmlformats.org/officeDocument/2006/relationships/hyperlink" Target="consultantplus://offline/ref=A9A12FB94316FF674DA97753738672DD97D294461970A59C28A2C03FE5607B44CB7670E8B6BCB1BBE2B387D30D5167571043906BB13Cg3X4C" TargetMode="External"/><Relationship Id="rId14" Type="http://schemas.openxmlformats.org/officeDocument/2006/relationships/hyperlink" Target="consultantplus://offline/ref=A9A12FB94316FF674DA97753738672DD96D994451175A59C28A2C03FE5607B44CB7670EBB1BDBDE4E7A6968B01567F48135F8C69B0g3X4C" TargetMode="External"/><Relationship Id="rId22" Type="http://schemas.openxmlformats.org/officeDocument/2006/relationships/hyperlink" Target="consultantplus://offline/ref=A9A12FB94316FF674DA97753738672DD96D994451175A59C28A2C03FE5607B44CB7670EBB1BDBDE4E7A6968B01567F48135F8C69B0g3X4C" TargetMode="External"/><Relationship Id="rId27" Type="http://schemas.openxmlformats.org/officeDocument/2006/relationships/hyperlink" Target="consultantplus://offline/ref=A9A12FB94316FF674DA97753738672DD96D994451175A59C28A2C03FE5607B44CB7670EBB1BDBDE4E7A6968B01567F48135F8C69B0g3X4C" TargetMode="External"/><Relationship Id="rId30" Type="http://schemas.openxmlformats.org/officeDocument/2006/relationships/hyperlink" Target="consultantplus://offline/ref=A9A12FB94316FF674DA97753738672DD96D994451175A59C28A2C03FE5607B44CB7670EBB1BDBDE4E7A6968B01567F48135F8C69B0g3X4C" TargetMode="Externa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2642-9065-4049-AF8E-83B86A8E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6899</Words>
  <Characters>39326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Модельный нормативный правовой акт финансового органа субъекта Российской Федерации о санкционировании расходов государственных учреждений,</vt:lpstr>
    </vt:vector>
  </TitlesOfParts>
  <Company>Microsoft</Company>
  <LinksUpToDate>false</LinksUpToDate>
  <CharactersWithSpaces>46133</CharactersWithSpaces>
  <SharedDoc>false</SharedDoc>
  <HLinks>
    <vt:vector size="324" baseType="variant">
      <vt:variant>
        <vt:i4>83</vt:i4>
      </vt:variant>
      <vt:variant>
        <vt:i4>159</vt:i4>
      </vt:variant>
      <vt:variant>
        <vt:i4>0</vt:i4>
      </vt:variant>
      <vt:variant>
        <vt:i4>5</vt:i4>
      </vt:variant>
      <vt:variant>
        <vt:lpwstr>consultantplus://offline/ref=E21208C86615AB347AC21DEB01872A9C94134BD23416DAF4405D358341D1E207FCDF5FFD9431B2744900E13C1B73C24FDAF0451A49E4E6U4m1D</vt:lpwstr>
      </vt:variant>
      <vt:variant>
        <vt:lpwstr/>
      </vt:variant>
      <vt:variant>
        <vt:i4>6619184</vt:i4>
      </vt:variant>
      <vt:variant>
        <vt:i4>156</vt:i4>
      </vt:variant>
      <vt:variant>
        <vt:i4>0</vt:i4>
      </vt:variant>
      <vt:variant>
        <vt:i4>5</vt:i4>
      </vt:variant>
      <vt:variant>
        <vt:lpwstr/>
      </vt:variant>
      <vt:variant>
        <vt:lpwstr>Par226</vt:lpwstr>
      </vt:variant>
      <vt:variant>
        <vt:i4>6291508</vt:i4>
      </vt:variant>
      <vt:variant>
        <vt:i4>153</vt:i4>
      </vt:variant>
      <vt:variant>
        <vt:i4>0</vt:i4>
      </vt:variant>
      <vt:variant>
        <vt:i4>5</vt:i4>
      </vt:variant>
      <vt:variant>
        <vt:lpwstr/>
      </vt:variant>
      <vt:variant>
        <vt:lpwstr>Par160</vt:lpwstr>
      </vt:variant>
      <vt:variant>
        <vt:i4>3866734</vt:i4>
      </vt:variant>
      <vt:variant>
        <vt:i4>150</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3866734</vt:i4>
      </vt:variant>
      <vt:variant>
        <vt:i4>147</vt:i4>
      </vt:variant>
      <vt:variant>
        <vt:i4>0</vt:i4>
      </vt:variant>
      <vt:variant>
        <vt:i4>5</vt:i4>
      </vt:variant>
      <vt:variant>
        <vt:lpwstr>consultantplus://offline/ref=A9A12FB94316FF674DA97753738672DD96D997451475A59C28A2C03FE5607B44CB7670EBB3B6B5B6B3E997D744056C48175F8F6BAF3F3DABg1XAC</vt:lpwstr>
      </vt:variant>
      <vt:variant>
        <vt:lpwstr/>
      </vt:variant>
      <vt:variant>
        <vt:i4>6029406</vt:i4>
      </vt:variant>
      <vt:variant>
        <vt:i4>144</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6029406</vt:i4>
      </vt:variant>
      <vt:variant>
        <vt:i4>141</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138</vt:i4>
      </vt:variant>
      <vt:variant>
        <vt:i4>0</vt:i4>
      </vt:variant>
      <vt:variant>
        <vt:i4>5</vt:i4>
      </vt:variant>
      <vt:variant>
        <vt:lpwstr/>
      </vt:variant>
      <vt:variant>
        <vt:lpwstr>Par234</vt:lpwstr>
      </vt:variant>
      <vt:variant>
        <vt:i4>6029406</vt:i4>
      </vt:variant>
      <vt:variant>
        <vt:i4>135</vt:i4>
      </vt:variant>
      <vt:variant>
        <vt:i4>0</vt:i4>
      </vt:variant>
      <vt:variant>
        <vt:i4>5</vt:i4>
      </vt:variant>
      <vt:variant>
        <vt:lpwstr>consultantplus://offline/ref=A9A12FB94316FF674DA97753738672DD96D29A49177BF89620FBCC3DE26F2453CC3F7CEAB2B2B1B0BDB692C2555D604F0F408C77B33D3CgAX3C</vt:lpwstr>
      </vt:variant>
      <vt:variant>
        <vt:lpwstr/>
      </vt:variant>
      <vt:variant>
        <vt:i4>6750257</vt:i4>
      </vt:variant>
      <vt:variant>
        <vt:i4>132</vt:i4>
      </vt:variant>
      <vt:variant>
        <vt:i4>0</vt:i4>
      </vt:variant>
      <vt:variant>
        <vt:i4>5</vt:i4>
      </vt:variant>
      <vt:variant>
        <vt:lpwstr/>
      </vt:variant>
      <vt:variant>
        <vt:lpwstr>Par234</vt:lpwstr>
      </vt:variant>
      <vt:variant>
        <vt:i4>6422579</vt:i4>
      </vt:variant>
      <vt:variant>
        <vt:i4>129</vt:i4>
      </vt:variant>
      <vt:variant>
        <vt:i4>0</vt:i4>
      </vt:variant>
      <vt:variant>
        <vt:i4>5</vt:i4>
      </vt:variant>
      <vt:variant>
        <vt:lpwstr/>
      </vt:variant>
      <vt:variant>
        <vt:lpwstr>Par112</vt:lpwstr>
      </vt:variant>
      <vt:variant>
        <vt:i4>65539</vt:i4>
      </vt:variant>
      <vt:variant>
        <vt:i4>126</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65539</vt:i4>
      </vt:variant>
      <vt:variant>
        <vt:i4>123</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6422577</vt:i4>
      </vt:variant>
      <vt:variant>
        <vt:i4>120</vt:i4>
      </vt:variant>
      <vt:variant>
        <vt:i4>0</vt:i4>
      </vt:variant>
      <vt:variant>
        <vt:i4>5</vt:i4>
      </vt:variant>
      <vt:variant>
        <vt:lpwstr/>
      </vt:variant>
      <vt:variant>
        <vt:lpwstr>Par231</vt:lpwstr>
      </vt:variant>
      <vt:variant>
        <vt:i4>6553651</vt:i4>
      </vt:variant>
      <vt:variant>
        <vt:i4>117</vt:i4>
      </vt:variant>
      <vt:variant>
        <vt:i4>0</vt:i4>
      </vt:variant>
      <vt:variant>
        <vt:i4>5</vt:i4>
      </vt:variant>
      <vt:variant>
        <vt:lpwstr/>
      </vt:variant>
      <vt:variant>
        <vt:lpwstr>Par217</vt:lpwstr>
      </vt:variant>
      <vt:variant>
        <vt:i4>5963869</vt:i4>
      </vt:variant>
      <vt:variant>
        <vt:i4>114</vt:i4>
      </vt:variant>
      <vt:variant>
        <vt:i4>0</vt:i4>
      </vt:variant>
      <vt:variant>
        <vt:i4>5</vt:i4>
      </vt:variant>
      <vt:variant>
        <vt:lpwstr>consultantplus://offline/ref=A9A12FB94316FF674DA9695E65EA2DD89CDACC4C1779A8C871FD9B62B26971138C3929A9F7B9B7B0B6E2C2860B04300D444C8F6FAF3C3FB4119D1Eg6XAC</vt:lpwstr>
      </vt:variant>
      <vt:variant>
        <vt:lpwstr/>
      </vt:variant>
      <vt:variant>
        <vt:i4>6291514</vt:i4>
      </vt:variant>
      <vt:variant>
        <vt:i4>111</vt:i4>
      </vt:variant>
      <vt:variant>
        <vt:i4>0</vt:i4>
      </vt:variant>
      <vt:variant>
        <vt:i4>5</vt:i4>
      </vt:variant>
      <vt:variant>
        <vt:lpwstr/>
      </vt:variant>
      <vt:variant>
        <vt:lpwstr>Par180</vt:lpwstr>
      </vt:variant>
      <vt:variant>
        <vt:i4>6750260</vt:i4>
      </vt:variant>
      <vt:variant>
        <vt:i4>108</vt:i4>
      </vt:variant>
      <vt:variant>
        <vt:i4>0</vt:i4>
      </vt:variant>
      <vt:variant>
        <vt:i4>5</vt:i4>
      </vt:variant>
      <vt:variant>
        <vt:lpwstr/>
      </vt:variant>
      <vt:variant>
        <vt:lpwstr>Par167</vt:lpwstr>
      </vt:variant>
      <vt:variant>
        <vt:i4>65539</vt:i4>
      </vt:variant>
      <vt:variant>
        <vt:i4>105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102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99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96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93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5636098</vt:i4>
      </vt:variant>
      <vt:variant>
        <vt:i4>90</vt:i4>
      </vt:variant>
      <vt:variant>
        <vt:i4>0</vt:i4>
      </vt:variant>
      <vt:variant>
        <vt:i4>5</vt:i4>
      </vt:variant>
      <vt:variant>
        <vt:lpwstr/>
      </vt:variant>
      <vt:variant>
        <vt:lpwstr>Par70</vt:lpwstr>
      </vt:variant>
      <vt:variant>
        <vt:i4>5701634</vt:i4>
      </vt:variant>
      <vt:variant>
        <vt:i4>87</vt:i4>
      </vt:variant>
      <vt:variant>
        <vt:i4>0</vt:i4>
      </vt:variant>
      <vt:variant>
        <vt:i4>5</vt:i4>
      </vt:variant>
      <vt:variant>
        <vt:lpwstr/>
      </vt:variant>
      <vt:variant>
        <vt:lpwstr>Par65</vt:lpwstr>
      </vt:variant>
      <vt:variant>
        <vt:i4>5701634</vt:i4>
      </vt:variant>
      <vt:variant>
        <vt:i4>84</vt:i4>
      </vt:variant>
      <vt:variant>
        <vt:i4>0</vt:i4>
      </vt:variant>
      <vt:variant>
        <vt:i4>5</vt:i4>
      </vt:variant>
      <vt:variant>
        <vt:lpwstr/>
      </vt:variant>
      <vt:variant>
        <vt:lpwstr>Par63</vt:lpwstr>
      </vt:variant>
      <vt:variant>
        <vt:i4>5701634</vt:i4>
      </vt:variant>
      <vt:variant>
        <vt:i4>81</vt:i4>
      </vt:variant>
      <vt:variant>
        <vt:i4>0</vt:i4>
      </vt:variant>
      <vt:variant>
        <vt:i4>5</vt:i4>
      </vt:variant>
      <vt:variant>
        <vt:lpwstr/>
      </vt:variant>
      <vt:variant>
        <vt:lpwstr>Par61</vt:lpwstr>
      </vt:variant>
      <vt:variant>
        <vt:i4>65548</vt:i4>
      </vt:variant>
      <vt:variant>
        <vt:i4>78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5701634</vt:i4>
      </vt:variant>
      <vt:variant>
        <vt:i4>75</vt:i4>
      </vt:variant>
      <vt:variant>
        <vt:i4>0</vt:i4>
      </vt:variant>
      <vt:variant>
        <vt:i4>5</vt:i4>
      </vt:variant>
      <vt:variant>
        <vt:lpwstr/>
      </vt:variant>
      <vt:variant>
        <vt:lpwstr>Par60</vt:lpwstr>
      </vt:variant>
      <vt:variant>
        <vt:i4>5701634</vt:i4>
      </vt:variant>
      <vt:variant>
        <vt:i4>72</vt:i4>
      </vt:variant>
      <vt:variant>
        <vt:i4>0</vt:i4>
      </vt:variant>
      <vt:variant>
        <vt:i4>5</vt:i4>
      </vt:variant>
      <vt:variant>
        <vt:lpwstr/>
      </vt:variant>
      <vt:variant>
        <vt:lpwstr>Par64</vt:lpwstr>
      </vt:variant>
      <vt:variant>
        <vt:i4>65548</vt:i4>
      </vt:variant>
      <vt:variant>
        <vt:i4>69</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66</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63</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60</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65548</vt:i4>
      </vt:variant>
      <vt:variant>
        <vt:i4>57</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4063342</vt:i4>
      </vt:variant>
      <vt:variant>
        <vt:i4>54</vt:i4>
      </vt:variant>
      <vt:variant>
        <vt:i4>0</vt:i4>
      </vt:variant>
      <vt:variant>
        <vt:i4>5</vt:i4>
      </vt:variant>
      <vt:variant>
        <vt:lpwstr>consultantplus://offline/ref=A9A12FB94316FF674DA97753738672DD96D891451477A59C28A2C03FE5607B44CB7670EFB5BFE2E1F2B7CE87064E604B0F438E68gBX8C</vt:lpwstr>
      </vt:variant>
      <vt:variant>
        <vt:lpwstr/>
      </vt:variant>
      <vt:variant>
        <vt:i4>65548</vt:i4>
      </vt:variant>
      <vt:variant>
        <vt:i4>51</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7012406</vt:i4>
      </vt:variant>
      <vt:variant>
        <vt:i4>48</vt:i4>
      </vt:variant>
      <vt:variant>
        <vt:i4>0</vt:i4>
      </vt:variant>
      <vt:variant>
        <vt:i4>5</vt:i4>
      </vt:variant>
      <vt:variant>
        <vt:lpwstr/>
      </vt:variant>
      <vt:variant>
        <vt:lpwstr>Par248</vt:lpwstr>
      </vt:variant>
      <vt:variant>
        <vt:i4>6488115</vt:i4>
      </vt:variant>
      <vt:variant>
        <vt:i4>45</vt:i4>
      </vt:variant>
      <vt:variant>
        <vt:i4>0</vt:i4>
      </vt:variant>
      <vt:variant>
        <vt:i4>5</vt:i4>
      </vt:variant>
      <vt:variant>
        <vt:lpwstr/>
      </vt:variant>
      <vt:variant>
        <vt:lpwstr>Par210</vt:lpwstr>
      </vt:variant>
      <vt:variant>
        <vt:i4>6488123</vt:i4>
      </vt:variant>
      <vt:variant>
        <vt:i4>42</vt:i4>
      </vt:variant>
      <vt:variant>
        <vt:i4>0</vt:i4>
      </vt:variant>
      <vt:variant>
        <vt:i4>5</vt:i4>
      </vt:variant>
      <vt:variant>
        <vt:lpwstr/>
      </vt:variant>
      <vt:variant>
        <vt:lpwstr>Par193</vt:lpwstr>
      </vt:variant>
      <vt:variant>
        <vt:i4>6750260</vt:i4>
      </vt:variant>
      <vt:variant>
        <vt:i4>39</vt:i4>
      </vt:variant>
      <vt:variant>
        <vt:i4>0</vt:i4>
      </vt:variant>
      <vt:variant>
        <vt:i4>5</vt:i4>
      </vt:variant>
      <vt:variant>
        <vt:lpwstr/>
      </vt:variant>
      <vt:variant>
        <vt:lpwstr>Par167</vt:lpwstr>
      </vt:variant>
      <vt:variant>
        <vt:i4>327750</vt:i4>
      </vt:variant>
      <vt:variant>
        <vt:i4>36</vt:i4>
      </vt:variant>
      <vt:variant>
        <vt:i4>0</vt:i4>
      </vt:variant>
      <vt:variant>
        <vt:i4>5</vt:i4>
      </vt:variant>
      <vt:variant>
        <vt:lpwstr/>
      </vt:variant>
      <vt:variant>
        <vt:lpwstr>P164</vt:lpwstr>
      </vt:variant>
      <vt:variant>
        <vt:i4>70</vt:i4>
      </vt:variant>
      <vt:variant>
        <vt:i4>33</vt:i4>
      </vt:variant>
      <vt:variant>
        <vt:i4>0</vt:i4>
      </vt:variant>
      <vt:variant>
        <vt:i4>5</vt:i4>
      </vt:variant>
      <vt:variant>
        <vt:lpwstr/>
      </vt:variant>
      <vt:variant>
        <vt:lpwstr>P161</vt:lpwstr>
      </vt:variant>
      <vt:variant>
        <vt:i4>81</vt:i4>
      </vt:variant>
      <vt:variant>
        <vt:i4>30</vt:i4>
      </vt:variant>
      <vt:variant>
        <vt:i4>0</vt:i4>
      </vt:variant>
      <vt:variant>
        <vt:i4>5</vt:i4>
      </vt:variant>
      <vt:variant>
        <vt:lpwstr>consultantplus://offline/ref=E21208C86615AB347AC21DEB01872A9C941845DE321887FE4804398146DEBD10FB9653FC973EBE201310E5754F7EDD4FC5EE46044AUEmDD</vt:lpwstr>
      </vt:variant>
      <vt:variant>
        <vt:lpwstr/>
      </vt:variant>
      <vt:variant>
        <vt:i4>65539</vt:i4>
      </vt:variant>
      <vt:variant>
        <vt:i4>27</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24</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21</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18</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65539</vt:i4>
      </vt:variant>
      <vt:variant>
        <vt:i4>15</vt:i4>
      </vt:variant>
      <vt:variant>
        <vt:i4>0</vt:i4>
      </vt:variant>
      <vt:variant>
        <vt:i4>5</vt:i4>
      </vt:variant>
      <vt:variant>
        <vt:lpwstr>consultantplus://offline/ref=A9A12FB94316FF674DA97753738672DD96D994451175A59C28A2C03FE5607B44CB7670E8B0B0BDE4E7A6968B01567F48135F8C69B0g3X4C</vt:lpwstr>
      </vt:variant>
      <vt:variant>
        <vt:lpwstr/>
      </vt:variant>
      <vt:variant>
        <vt:i4>65548</vt:i4>
      </vt:variant>
      <vt:variant>
        <vt:i4>12</vt:i4>
      </vt:variant>
      <vt:variant>
        <vt:i4>0</vt:i4>
      </vt:variant>
      <vt:variant>
        <vt:i4>5</vt:i4>
      </vt:variant>
      <vt:variant>
        <vt:lpwstr>consultantplus://offline/ref=A9A12FB94316FF674DA97753738672DD96D994451175A59C28A2C03FE5607B44CB7670EBB1BDBDE4E7A6968B01567F48135F8C69B0g3X4C</vt:lpwstr>
      </vt:variant>
      <vt:variant>
        <vt:lpwstr/>
      </vt:variant>
      <vt:variant>
        <vt:i4>3866735</vt:i4>
      </vt:variant>
      <vt:variant>
        <vt:i4>9</vt:i4>
      </vt:variant>
      <vt:variant>
        <vt:i4>0</vt:i4>
      </vt:variant>
      <vt:variant>
        <vt:i4>5</vt:i4>
      </vt:variant>
      <vt:variant>
        <vt:lpwstr>consultantplus://offline/ref=A9A12FB94316FF674DA97753738672DD96D994451175A59C28A2C03FE5607B44CB7670EBB3B4B6B4B7E997D744056C48175F8F6BAF3F3DABg1XAC</vt:lpwstr>
      </vt:variant>
      <vt:variant>
        <vt:lpwstr/>
      </vt:variant>
      <vt:variant>
        <vt:i4>5963788</vt:i4>
      </vt:variant>
      <vt:variant>
        <vt:i4>6</vt:i4>
      </vt:variant>
      <vt:variant>
        <vt:i4>0</vt:i4>
      </vt:variant>
      <vt:variant>
        <vt:i4>5</vt:i4>
      </vt:variant>
      <vt:variant>
        <vt:lpwstr>consultantplus://offline/ref=A9A12FB94316FF674DA9695E65EA2DD89CDACC4C1778ACC273FD9B62B26971138C3929A9F7B9B7B0B6E2C2850B04300D444C8F6FAF3C3FB4119D1Eg6XAC</vt:lpwstr>
      </vt:variant>
      <vt:variant>
        <vt:lpwstr/>
      </vt:variant>
      <vt:variant>
        <vt:i4>7012401</vt:i4>
      </vt:variant>
      <vt:variant>
        <vt:i4>3</vt:i4>
      </vt:variant>
      <vt:variant>
        <vt:i4>0</vt:i4>
      </vt:variant>
      <vt:variant>
        <vt:i4>5</vt:i4>
      </vt:variant>
      <vt:variant>
        <vt:lpwstr>consultantplus://offline/ref=A9A12FB94316FF674DA97753738672DD97D294461970A59C28A2C03FE5607B44CB7670E8B6BCB1BBE2B387D30D5167571043906BB13Cg3X4C</vt:lpwstr>
      </vt:variant>
      <vt:variant>
        <vt:lpwstr/>
      </vt:variant>
      <vt:variant>
        <vt:i4>7012408</vt:i4>
      </vt:variant>
      <vt:variant>
        <vt:i4>0</vt:i4>
      </vt:variant>
      <vt:variant>
        <vt:i4>0</vt:i4>
      </vt:variant>
      <vt:variant>
        <vt:i4>5</vt:i4>
      </vt:variant>
      <vt:variant>
        <vt:lpwstr>consultantplus://offline/ref=A9A12FB94316FF674DA97753738672DD97D294461970A59C28A2C03FE5607B44CB7670EEB7B5B2BBE2B387D30D5167571043906BB13Cg3X4C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 финансового органа субъекта Российской Федерации о санкционировании расходов государственных учреждений,</dc:title>
  <dc:subject/>
  <dc:creator>Admin</dc:creator>
  <cp:keywords/>
  <cp:lastModifiedBy>Пользователь</cp:lastModifiedBy>
  <cp:revision>2</cp:revision>
  <cp:lastPrinted>2023-01-25T03:17:00Z</cp:lastPrinted>
  <dcterms:created xsi:type="dcterms:W3CDTF">2023-08-02T06:38:00Z</dcterms:created>
  <dcterms:modified xsi:type="dcterms:W3CDTF">2023-08-02T06:38:00Z</dcterms:modified>
</cp:coreProperties>
</file>