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eastAsia="Times New Roman" w:hAnsi="Times New Roman" w:cs="Times New Roman"/>
          <w:sz w:val="26"/>
          <w:szCs w:val="26"/>
        </w:rPr>
        <w:t>хозяйствующих субъектов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муниципальному образованию Бейский 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400" w:rsidRP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6400">
        <w:rPr>
          <w:rFonts w:ascii="Times New Roman" w:eastAsia="Times New Roman" w:hAnsi="Times New Roman" w:cs="Times New Roman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участия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которых составляет 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более процентов</w:t>
      </w:r>
      <w:r w:rsidR="005E00A3">
        <w:rPr>
          <w:rFonts w:ascii="Times New Roman" w:eastAsia="Times New Roman" w:hAnsi="Times New Roman" w:cs="Times New Roman"/>
          <w:sz w:val="26"/>
          <w:szCs w:val="26"/>
        </w:rPr>
        <w:t xml:space="preserve"> на 01.01.2023</w:t>
      </w:r>
    </w:p>
    <w:p w:rsidR="00A66400" w:rsidRP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3461" w:rsidRDefault="00973461" w:rsidP="00CD342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3461" w:rsidRDefault="00973461" w:rsidP="00CD342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613"/>
        <w:gridCol w:w="1892"/>
        <w:gridCol w:w="1802"/>
        <w:gridCol w:w="11"/>
        <w:gridCol w:w="1813"/>
        <w:gridCol w:w="7"/>
        <w:gridCol w:w="1726"/>
        <w:gridCol w:w="81"/>
        <w:gridCol w:w="1701"/>
        <w:gridCol w:w="112"/>
        <w:gridCol w:w="1814"/>
      </w:tblGrid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№ п/п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Наименование хозяйствующего субъекта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Суммарная доля участия (собственности) муниципалитетов в хозяйствующем субъекте, %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Объем реализованных товаров, выполненных работ, услуг в натуральном выражении</w:t>
            </w: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Рыночная доля 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Объем выручки от реализации товара, выполнения работ, услуг млн. руб.</w:t>
            </w: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Рыночная доля хозяйствующего субъекта в стоимостном выражении ( по выручке от реализации товаров/ работ/ услуг), %</w:t>
            </w:r>
          </w:p>
        </w:tc>
        <w:tc>
          <w:tcPr>
            <w:tcW w:w="1926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</w:pPr>
            <w:r w:rsidRPr="001924FA">
              <w:t>Суммарный объем государственного (со стороны субъекта Российской Федерации и муниципальных образований) финансирования хозяйствующего субъекта, млн. руб.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АУ муниципального образования Бейский район загородный детский оздоровительный лагерь «Березка»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Республиканский бюджет- 3,3</w:t>
            </w:r>
          </w:p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Местный бюджет3,05, внеб. Ист. 0,14</w:t>
            </w:r>
          </w:p>
        </w:tc>
      </w:tr>
      <w:tr w:rsidR="001924FA" w:rsidRPr="00BE3972" w:rsidTr="005E5122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ООО Зенит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7" w:type="dxa"/>
            <w:gridSpan w:val="9"/>
          </w:tcPr>
          <w:p w:rsidR="001924FA" w:rsidRPr="001924FA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В стадии ликвидации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 xml:space="preserve"> ЖКХ «Железнодорожник»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0</w:t>
            </w:r>
          </w:p>
        </w:tc>
      </w:tr>
      <w:tr w:rsidR="001924FA" w:rsidRPr="00BE3972" w:rsidTr="00615F4D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ЖКХ «Коммунальщик»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7" w:type="dxa"/>
            <w:gridSpan w:val="9"/>
          </w:tcPr>
          <w:p w:rsidR="001924FA" w:rsidRPr="001924FA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В стадии ликвидации</w:t>
            </w:r>
          </w:p>
        </w:tc>
      </w:tr>
      <w:tr w:rsidR="001924FA" w:rsidRPr="00BE3972" w:rsidTr="00953368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ЖКХ «Развитие и благоустройство»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7" w:type="dxa"/>
            <w:gridSpan w:val="9"/>
          </w:tcPr>
          <w:p w:rsidR="001924FA" w:rsidRPr="001924FA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В стадии ликвидации</w:t>
            </w:r>
          </w:p>
        </w:tc>
      </w:tr>
      <w:tr w:rsidR="001924FA" w:rsidRPr="00BE3972" w:rsidTr="00AA3C36">
        <w:tc>
          <w:tcPr>
            <w:tcW w:w="675" w:type="dxa"/>
          </w:tcPr>
          <w:p w:rsidR="001924FA" w:rsidRPr="00BE3972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BE3972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МКП «Сервисный центр Бейского района»</w:t>
            </w:r>
          </w:p>
        </w:tc>
        <w:tc>
          <w:tcPr>
            <w:tcW w:w="1892" w:type="dxa"/>
          </w:tcPr>
          <w:p w:rsidR="001924FA" w:rsidRPr="00BE3972" w:rsidRDefault="007B0F4B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13" w:type="dxa"/>
            <w:gridSpan w:val="2"/>
          </w:tcPr>
          <w:p w:rsidR="001924FA" w:rsidRPr="00BE3972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80100,6</w:t>
            </w:r>
          </w:p>
        </w:tc>
        <w:tc>
          <w:tcPr>
            <w:tcW w:w="1813" w:type="dxa"/>
          </w:tcPr>
          <w:p w:rsidR="001924FA" w:rsidRPr="00BE3972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14" w:type="dxa"/>
            <w:gridSpan w:val="3"/>
          </w:tcPr>
          <w:p w:rsidR="001924FA" w:rsidRPr="00BE3972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813" w:type="dxa"/>
            <w:gridSpan w:val="2"/>
          </w:tcPr>
          <w:p w:rsidR="001924FA" w:rsidRPr="00BE3972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14" w:type="dxa"/>
          </w:tcPr>
          <w:p w:rsidR="001924FA" w:rsidRPr="00BE3972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924FA" w:rsidRPr="00BE3972" w:rsidTr="003B4311">
        <w:tc>
          <w:tcPr>
            <w:tcW w:w="675" w:type="dxa"/>
          </w:tcPr>
          <w:p w:rsidR="001924FA" w:rsidRPr="00BE3972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BE3972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eastAsia="Times New Roman" w:hAnsi="Times New Roman" w:cs="Times New Roman"/>
              </w:rPr>
              <w:t xml:space="preserve">  ЖКХ «Родник»</w:t>
            </w:r>
          </w:p>
        </w:tc>
        <w:tc>
          <w:tcPr>
            <w:tcW w:w="1892" w:type="dxa"/>
          </w:tcPr>
          <w:p w:rsidR="001924FA" w:rsidRPr="00BE3972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7" w:type="dxa"/>
            <w:gridSpan w:val="9"/>
          </w:tcPr>
          <w:p w:rsidR="001924FA" w:rsidRPr="00BE3972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</w:rPr>
            </w:pPr>
            <w:r w:rsidRPr="00BE3972">
              <w:rPr>
                <w:rFonts w:ascii="Times New Roman" w:hAnsi="Times New Roman" w:cs="Times New Roman"/>
              </w:rPr>
              <w:t>В стадии ликвидации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 xml:space="preserve">МКУ администрации Бейского района </w:t>
            </w:r>
            <w:r w:rsidRPr="001924FA">
              <w:rPr>
                <w:rFonts w:ascii="Times New Roman" w:hAnsi="Times New Roman" w:cs="Times New Roman"/>
              </w:rPr>
              <w:lastRenderedPageBreak/>
              <w:t>Республики Хакасия «Межведомственный центр бюджетного учета и отчетности»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21,5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 ДО «Бейский ЦДТ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Бейский детский сад «Ромашка»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Бейский детский сад «Ивушка»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«Бейский РДК»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«Бейский Детский сад «Родничок»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 «Информационный Центр Бейского района»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«Бондаревская средняя общеобразовательная школа»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  <w:tr w:rsidR="001924FA" w:rsidRPr="001924FA" w:rsidTr="00254B2B">
        <w:tc>
          <w:tcPr>
            <w:tcW w:w="675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«Куйбышевская средняя школа-интернат»</w:t>
            </w:r>
          </w:p>
        </w:tc>
        <w:tc>
          <w:tcPr>
            <w:tcW w:w="189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924FA" w:rsidRPr="001924FA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1924FA" w:rsidRPr="001924FA" w:rsidRDefault="004C6695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 «Бейская СШ» (в процессе ликвидации)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«Новоенисейская основная общеобразовательная школа"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«Сабинская основная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 «Бейская межрайонная библиотека»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 xml:space="preserve">МБОУ «Новокурская основная </w:t>
            </w:r>
            <w:r w:rsidRPr="001924FA"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«Районный досугово-методический центр»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«Табатская средняя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«Кирбинская средняя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Табатский детский сад «Ветерок»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«Новотроицкая основная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«Бондаревский детский сад «Солнышко»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 ДО Бейская ДШИ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«Красноключинская основная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Новотроицкий детский сад «Солнышко»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«Большемонокский детский сад «Сказка»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«Бейская СОШИ им. Н.П. Князева»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«Сабинский детский сад «Березка»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«Новотроицкий  сельский дом культуры»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«Бейская школа-интернат»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«Кирбинский детский сад «Ручеек»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«Куйбышевский детский сад «Колобок»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МБДОУ «Буденовкий детский сад «Солнышко»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«Табатская клубная система»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МБОУ «Усть-Киндирлинская основная общеобразовательная школа»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«Новоенисейская клубная система»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«Кирбинский сельский дом культуры»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DD3547" w:rsidRPr="001924FA" w:rsidTr="00254B2B">
        <w:tc>
          <w:tcPr>
            <w:tcW w:w="675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МБУК «Музей под открытым небом «Усть-Сос»</w:t>
            </w:r>
          </w:p>
        </w:tc>
        <w:tc>
          <w:tcPr>
            <w:tcW w:w="189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2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 w:rsidRPr="00192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DD3547" w:rsidRPr="001924FA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33AE6" w:rsidRPr="001924FA" w:rsidTr="00254B2B">
        <w:tc>
          <w:tcPr>
            <w:tcW w:w="675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33AE6" w:rsidRPr="001924FA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МБУ Бейская СШ</w:t>
            </w:r>
          </w:p>
        </w:tc>
        <w:tc>
          <w:tcPr>
            <w:tcW w:w="189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F33AE6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F33AE6" w:rsidRPr="001924FA" w:rsidTr="00254B2B">
        <w:tc>
          <w:tcPr>
            <w:tcW w:w="675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33AE6" w:rsidRPr="001924FA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Новокурский детский сад «Лучик»</w:t>
            </w:r>
          </w:p>
        </w:tc>
        <w:tc>
          <w:tcPr>
            <w:tcW w:w="189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F33AE6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33AE6" w:rsidRPr="001924FA" w:rsidTr="00254B2B">
        <w:tc>
          <w:tcPr>
            <w:tcW w:w="675" w:type="dxa"/>
          </w:tcPr>
          <w:p w:rsidR="00F33AE6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33AE6" w:rsidRPr="001924FA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Бейский РДК</w:t>
            </w:r>
          </w:p>
        </w:tc>
        <w:tc>
          <w:tcPr>
            <w:tcW w:w="189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F33AE6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33AE6" w:rsidRPr="001924FA" w:rsidTr="00254B2B">
        <w:tc>
          <w:tcPr>
            <w:tcW w:w="675" w:type="dxa"/>
          </w:tcPr>
          <w:p w:rsidR="00F33AE6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33AE6" w:rsidRPr="001924FA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Большемонкская клубная система</w:t>
            </w:r>
          </w:p>
        </w:tc>
        <w:tc>
          <w:tcPr>
            <w:tcW w:w="189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3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F33AE6" w:rsidRPr="001924FA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</w:tcPr>
          <w:p w:rsidR="00F33AE6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973461" w:rsidRPr="00BE3972" w:rsidRDefault="00973461" w:rsidP="00CD342C">
      <w:pPr>
        <w:spacing w:after="0"/>
        <w:rPr>
          <w:rFonts w:ascii="Times New Roman" w:hAnsi="Times New Roman" w:cs="Times New Roman"/>
        </w:rPr>
      </w:pPr>
    </w:p>
    <w:sectPr w:rsidR="00973461" w:rsidRPr="00BE3972" w:rsidSect="009734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B8" w:rsidRDefault="00E943B8" w:rsidP="00004BF7">
      <w:pPr>
        <w:spacing w:after="0" w:line="240" w:lineRule="auto"/>
      </w:pPr>
      <w:r>
        <w:separator/>
      </w:r>
    </w:p>
  </w:endnote>
  <w:endnote w:type="continuationSeparator" w:id="0">
    <w:p w:rsidR="00E943B8" w:rsidRDefault="00E943B8" w:rsidP="000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B8" w:rsidRDefault="00E943B8" w:rsidP="00004BF7">
      <w:pPr>
        <w:spacing w:after="0" w:line="240" w:lineRule="auto"/>
      </w:pPr>
      <w:r>
        <w:separator/>
      </w:r>
    </w:p>
  </w:footnote>
  <w:footnote w:type="continuationSeparator" w:id="0">
    <w:p w:rsidR="00E943B8" w:rsidRDefault="00E943B8" w:rsidP="0000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5"/>
    <w:rsid w:val="00004BF7"/>
    <w:rsid w:val="00021F65"/>
    <w:rsid w:val="000250B5"/>
    <w:rsid w:val="000A1515"/>
    <w:rsid w:val="00143275"/>
    <w:rsid w:val="00143AD8"/>
    <w:rsid w:val="00152006"/>
    <w:rsid w:val="001924FA"/>
    <w:rsid w:val="00197FE1"/>
    <w:rsid w:val="001B2B46"/>
    <w:rsid w:val="001B3CB6"/>
    <w:rsid w:val="002031DD"/>
    <w:rsid w:val="00217302"/>
    <w:rsid w:val="00224DEA"/>
    <w:rsid w:val="002726F8"/>
    <w:rsid w:val="002D6E0C"/>
    <w:rsid w:val="002F586E"/>
    <w:rsid w:val="003B33D3"/>
    <w:rsid w:val="00413B25"/>
    <w:rsid w:val="00454161"/>
    <w:rsid w:val="00494404"/>
    <w:rsid w:val="00495510"/>
    <w:rsid w:val="004B5A6A"/>
    <w:rsid w:val="004C4461"/>
    <w:rsid w:val="004C6695"/>
    <w:rsid w:val="004E46DB"/>
    <w:rsid w:val="00504433"/>
    <w:rsid w:val="005256F6"/>
    <w:rsid w:val="0052744F"/>
    <w:rsid w:val="00542954"/>
    <w:rsid w:val="00550CBF"/>
    <w:rsid w:val="00561329"/>
    <w:rsid w:val="005713CE"/>
    <w:rsid w:val="005C3D01"/>
    <w:rsid w:val="005D11FE"/>
    <w:rsid w:val="005D569C"/>
    <w:rsid w:val="005E00A3"/>
    <w:rsid w:val="006012DC"/>
    <w:rsid w:val="00632956"/>
    <w:rsid w:val="00634194"/>
    <w:rsid w:val="00646493"/>
    <w:rsid w:val="00674B08"/>
    <w:rsid w:val="006932F0"/>
    <w:rsid w:val="006C48EB"/>
    <w:rsid w:val="00714640"/>
    <w:rsid w:val="00730BAA"/>
    <w:rsid w:val="007342BD"/>
    <w:rsid w:val="00752140"/>
    <w:rsid w:val="00767A24"/>
    <w:rsid w:val="00775260"/>
    <w:rsid w:val="00797286"/>
    <w:rsid w:val="007A5A83"/>
    <w:rsid w:val="007B0F4B"/>
    <w:rsid w:val="008104E7"/>
    <w:rsid w:val="008117A8"/>
    <w:rsid w:val="00822BCE"/>
    <w:rsid w:val="0083495A"/>
    <w:rsid w:val="008560E7"/>
    <w:rsid w:val="008E785A"/>
    <w:rsid w:val="00921DEC"/>
    <w:rsid w:val="00951080"/>
    <w:rsid w:val="00973461"/>
    <w:rsid w:val="009A24C5"/>
    <w:rsid w:val="00A66400"/>
    <w:rsid w:val="00A971EE"/>
    <w:rsid w:val="00AB65B1"/>
    <w:rsid w:val="00AC1B57"/>
    <w:rsid w:val="00AC695F"/>
    <w:rsid w:val="00AD7E0A"/>
    <w:rsid w:val="00B55E65"/>
    <w:rsid w:val="00BC28FA"/>
    <w:rsid w:val="00BC3CC3"/>
    <w:rsid w:val="00BC751E"/>
    <w:rsid w:val="00BD4DA4"/>
    <w:rsid w:val="00BE3972"/>
    <w:rsid w:val="00BF4017"/>
    <w:rsid w:val="00C25399"/>
    <w:rsid w:val="00C55122"/>
    <w:rsid w:val="00CB67BB"/>
    <w:rsid w:val="00CD342C"/>
    <w:rsid w:val="00CE7711"/>
    <w:rsid w:val="00CF72ED"/>
    <w:rsid w:val="00D0734B"/>
    <w:rsid w:val="00D45E34"/>
    <w:rsid w:val="00D61B4F"/>
    <w:rsid w:val="00DD3547"/>
    <w:rsid w:val="00DE4DBF"/>
    <w:rsid w:val="00E04B80"/>
    <w:rsid w:val="00E50385"/>
    <w:rsid w:val="00E85A32"/>
    <w:rsid w:val="00E943B8"/>
    <w:rsid w:val="00EA1E08"/>
    <w:rsid w:val="00EA68A2"/>
    <w:rsid w:val="00EB3474"/>
    <w:rsid w:val="00EC2FFC"/>
    <w:rsid w:val="00EC4BBF"/>
    <w:rsid w:val="00F12244"/>
    <w:rsid w:val="00F32DC3"/>
    <w:rsid w:val="00F33AE6"/>
    <w:rsid w:val="00F5143C"/>
    <w:rsid w:val="00F52AF8"/>
    <w:rsid w:val="00F62956"/>
    <w:rsid w:val="00F908AC"/>
    <w:rsid w:val="00FA1753"/>
    <w:rsid w:val="00FF0142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2FDA7-7D12-4311-80DC-28C0209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_Шт1"/>
    <w:basedOn w:val="a3"/>
    <w:rsid w:val="00F52AF8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">
    <w:name w:val="Стиль_Шт2"/>
    <w:basedOn w:val="a3"/>
    <w:rsid w:val="00F52AF8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52A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2AF8"/>
  </w:style>
  <w:style w:type="paragraph" w:styleId="a5">
    <w:name w:val="Balloon Text"/>
    <w:basedOn w:val="a"/>
    <w:link w:val="a6"/>
    <w:uiPriority w:val="99"/>
    <w:semiHidden/>
    <w:unhideWhenUsed/>
    <w:rsid w:val="00FF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F7"/>
  </w:style>
  <w:style w:type="paragraph" w:styleId="aa">
    <w:name w:val="footer"/>
    <w:basedOn w:val="a"/>
    <w:link w:val="ab"/>
    <w:uiPriority w:val="99"/>
    <w:unhideWhenUsed/>
    <w:rsid w:val="000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F7"/>
  </w:style>
  <w:style w:type="table" w:customStyle="1" w:styleId="10">
    <w:name w:val="Сетка таблицы1"/>
    <w:basedOn w:val="a1"/>
    <w:next w:val="a7"/>
    <w:uiPriority w:val="59"/>
    <w:rsid w:val="00192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192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2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24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2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2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2E61-779C-4DD1-B06A-1D0B64B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2023-01-26T07:23:00Z</cp:lastPrinted>
  <dcterms:created xsi:type="dcterms:W3CDTF">2023-01-30T03:23:00Z</dcterms:created>
  <dcterms:modified xsi:type="dcterms:W3CDTF">2023-01-30T03:23:00Z</dcterms:modified>
</cp:coreProperties>
</file>