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8534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</w:t>
      </w:r>
      <w:r w:rsidR="00F85346" w:rsidRPr="00F85346">
        <w:rPr>
          <w:b/>
          <w:sz w:val="26"/>
          <w:szCs w:val="26"/>
        </w:rPr>
        <w:t xml:space="preserve">«Обеспечение общественного </w:t>
      </w:r>
      <w:proofErr w:type="gramStart"/>
      <w:r w:rsidR="00F85346" w:rsidRPr="00F85346">
        <w:rPr>
          <w:b/>
          <w:sz w:val="26"/>
          <w:szCs w:val="26"/>
        </w:rPr>
        <w:t>порядка  и</w:t>
      </w:r>
      <w:proofErr w:type="gramEnd"/>
      <w:r w:rsidR="00F85346" w:rsidRPr="00F85346">
        <w:rPr>
          <w:b/>
          <w:sz w:val="26"/>
          <w:szCs w:val="26"/>
        </w:rPr>
        <w:t xml:space="preserve"> противодействие преступности в муниципальном образовании </w:t>
      </w:r>
      <w:proofErr w:type="spellStart"/>
      <w:r w:rsidR="00F85346" w:rsidRPr="00F85346">
        <w:rPr>
          <w:b/>
          <w:sz w:val="26"/>
          <w:szCs w:val="26"/>
        </w:rPr>
        <w:t>Бейский</w:t>
      </w:r>
      <w:proofErr w:type="spellEnd"/>
      <w:r w:rsidR="00F85346" w:rsidRPr="00F85346">
        <w:rPr>
          <w:b/>
          <w:sz w:val="26"/>
          <w:szCs w:val="26"/>
        </w:rPr>
        <w:t xml:space="preserve"> район на 2014-2019 годы</w:t>
      </w:r>
      <w:r w:rsidR="00F85346" w:rsidRPr="0003749C">
        <w:rPr>
          <w:sz w:val="26"/>
          <w:szCs w:val="26"/>
        </w:rPr>
        <w:t>»</w:t>
      </w:r>
      <w:r w:rsidR="00F85346">
        <w:rPr>
          <w:sz w:val="26"/>
          <w:szCs w:val="26"/>
        </w:rPr>
        <w:t xml:space="preserve"> 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201</w:t>
      </w:r>
      <w:r w:rsidR="000E1C3D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25"/>
        <w:gridCol w:w="851"/>
        <w:gridCol w:w="24"/>
        <w:gridCol w:w="1251"/>
        <w:gridCol w:w="9"/>
        <w:gridCol w:w="1260"/>
        <w:gridCol w:w="7"/>
        <w:gridCol w:w="1070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F85346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F85346" w:rsidRDefault="00F85346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85346">
              <w:rPr>
                <w:b/>
                <w:sz w:val="26"/>
                <w:szCs w:val="26"/>
              </w:rPr>
              <w:t xml:space="preserve">Программа «Обеспечение общественного порядка  и противодействие преступности в муниципальном образовании </w:t>
            </w:r>
            <w:proofErr w:type="spellStart"/>
            <w:r w:rsidRPr="00F85346">
              <w:rPr>
                <w:b/>
                <w:sz w:val="26"/>
                <w:szCs w:val="26"/>
              </w:rPr>
              <w:t>Бейский</w:t>
            </w:r>
            <w:proofErr w:type="spellEnd"/>
            <w:r w:rsidRPr="00F85346">
              <w:rPr>
                <w:b/>
                <w:sz w:val="26"/>
                <w:szCs w:val="26"/>
              </w:rPr>
              <w:t xml:space="preserve"> район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707073" w:rsidRPr="00155A48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77261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BF6856">
              <w:rPr>
                <w:i/>
                <w:sz w:val="26"/>
                <w:szCs w:val="26"/>
              </w:rPr>
              <w:t>4</w:t>
            </w:r>
          </w:p>
        </w:tc>
      </w:tr>
      <w:tr w:rsidR="00824FF6" w:rsidRPr="00857AD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7ADE" w:rsidRDefault="006F1C23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57ADE" w:rsidRPr="00857ADE">
              <w:rPr>
                <w:b/>
                <w:sz w:val="26"/>
                <w:szCs w:val="26"/>
              </w:rPr>
              <w:t xml:space="preserve">Подпрограмма «Повышение безопасности дорожного движения в муниципальном образовании </w:t>
            </w:r>
            <w:proofErr w:type="spellStart"/>
            <w:r w:rsidR="00857ADE" w:rsidRPr="00857ADE">
              <w:rPr>
                <w:b/>
                <w:sz w:val="26"/>
                <w:szCs w:val="26"/>
              </w:rPr>
              <w:t>Бейский</w:t>
            </w:r>
            <w:proofErr w:type="spellEnd"/>
            <w:r w:rsidR="00857ADE" w:rsidRPr="00857ADE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уровня аварийности на автомобильном транспорте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07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2612">
              <w:rPr>
                <w:sz w:val="26"/>
                <w:szCs w:val="26"/>
              </w:rPr>
              <w:t>1</w:t>
            </w:r>
          </w:p>
        </w:tc>
      </w:tr>
      <w:tr w:rsidR="003305A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лиц пострадавших в ДТП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857A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D54CE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2612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531EE2" w:rsidP="00FB1B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772612">
              <w:rPr>
                <w:i/>
                <w:sz w:val="26"/>
                <w:szCs w:val="26"/>
              </w:rPr>
              <w:t>2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190" w:rsidRDefault="006F1C23" w:rsidP="001911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191190">
              <w:rPr>
                <w:b/>
                <w:sz w:val="26"/>
                <w:szCs w:val="26"/>
              </w:rPr>
              <w:t xml:space="preserve">Подпрограмма «О мерах по противодействию терроризму и экстремизму </w:t>
            </w:r>
          </w:p>
          <w:p w:rsidR="00191190" w:rsidRDefault="00191190" w:rsidP="001911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территории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Бейский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  <w:p w:rsidR="00824FF6" w:rsidRPr="00ED54CE" w:rsidRDefault="00191190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2014 – 2019 гг.»</w:t>
            </w:r>
          </w:p>
        </w:tc>
      </w:tr>
      <w:tr w:rsidR="00824FF6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1" w:rsidRPr="00EF5654" w:rsidRDefault="002F7D61" w:rsidP="002F7D61">
            <w:pPr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 xml:space="preserve">Проведение проверок состояния антитеррористической защищенности </w:t>
            </w:r>
          </w:p>
          <w:p w:rsidR="00824FF6" w:rsidRPr="00EF5654" w:rsidRDefault="002F7D61" w:rsidP="002F7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 xml:space="preserve">объектов социально-жилищно-культурной сферы, энергетики, тепло-водоснабжения; </w:t>
            </w:r>
            <w:proofErr w:type="spellStart"/>
            <w:r w:rsidRPr="00EF5654">
              <w:rPr>
                <w:sz w:val="26"/>
                <w:szCs w:val="26"/>
              </w:rPr>
              <w:t>взрыво</w:t>
            </w:r>
            <w:proofErr w:type="spellEnd"/>
            <w:r w:rsidRPr="00EF5654">
              <w:rPr>
                <w:sz w:val="26"/>
                <w:szCs w:val="26"/>
              </w:rPr>
              <w:t>- и пожароопасных объектов, а также объектов транспортной инфраструктуры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насел. пункто</w:t>
            </w:r>
            <w:r w:rsidR="00174891">
              <w:rPr>
                <w:sz w:val="26"/>
                <w:szCs w:val="26"/>
              </w:rPr>
              <w:t>в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602C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>Регулярное проведение семинаров с руководителями учебных, дошкольных и лечебных учреждений по вопросам организации системы антитеррористической защиты</w:t>
            </w:r>
            <w:r w:rsidR="00FB1B56">
              <w:rPr>
                <w:sz w:val="26"/>
                <w:szCs w:val="26"/>
              </w:rPr>
              <w:t>, заседаний комиссий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2F28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891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комиссии 1 учение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748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0A303A" w:rsidRPr="00602CFD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02CFD" w:rsidRDefault="006F1C23" w:rsidP="000A303A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3 </w:t>
            </w:r>
            <w:r w:rsidR="00602CFD" w:rsidRPr="00602CFD">
              <w:rPr>
                <w:b/>
                <w:sz w:val="26"/>
              </w:rPr>
              <w:t>Подпрограмма «Комплексные меры по профилактике  злоупотребления наркотиками и их  незаконному обороту на 2014-2019 гг.»</w:t>
            </w:r>
          </w:p>
        </w:tc>
      </w:tr>
      <w:tr w:rsidR="00824FF6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693" w:rsidRDefault="00677693" w:rsidP="00C567DF">
            <w:pPr>
              <w:tabs>
                <w:tab w:val="left" w:pos="3060"/>
                <w:tab w:val="left" w:pos="32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Увеличение числа случаев выявления злоупотреблений</w:t>
            </w:r>
            <w:r w:rsidR="00C567D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наркотическими    средствами   </w:t>
            </w:r>
            <w:proofErr w:type="gramStart"/>
            <w:r>
              <w:rPr>
                <w:sz w:val="26"/>
              </w:rPr>
              <w:t>и  незаконного</w:t>
            </w:r>
            <w:proofErr w:type="gramEnd"/>
            <w:r>
              <w:rPr>
                <w:sz w:val="26"/>
              </w:rPr>
              <w:t xml:space="preserve"> оборота </w:t>
            </w:r>
          </w:p>
          <w:p w:rsidR="00824FF6" w:rsidRPr="00ED54CE" w:rsidRDefault="00677693" w:rsidP="006776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наркотических средств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6776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D91BF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Снижения очагов произрастания дикорастущих растений (конопля, мак и т.д.)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73" w:rsidRPr="00EF5654" w:rsidRDefault="00AC00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531EE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73" w:rsidRPr="00EF5654" w:rsidRDefault="00531EE2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C567D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7DF" w:rsidRPr="00C567DF" w:rsidRDefault="006F1C23" w:rsidP="00C567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4 </w:t>
            </w:r>
            <w:r w:rsidR="00C567DF" w:rsidRPr="00C567DF">
              <w:rPr>
                <w:b/>
                <w:sz w:val="26"/>
                <w:szCs w:val="26"/>
              </w:rPr>
              <w:t>Подпрограмма «Предупреждение безнадзорности и правонарушений</w:t>
            </w:r>
          </w:p>
          <w:p w:rsidR="000A303A" w:rsidRPr="00C567DF" w:rsidRDefault="00C567DF" w:rsidP="000A303A">
            <w:pPr>
              <w:jc w:val="center"/>
              <w:rPr>
                <w:b/>
              </w:rPr>
            </w:pPr>
            <w:r w:rsidRPr="00C567DF">
              <w:rPr>
                <w:b/>
                <w:sz w:val="26"/>
                <w:szCs w:val="26"/>
              </w:rPr>
              <w:t xml:space="preserve">несовершеннолетних в </w:t>
            </w:r>
            <w:proofErr w:type="spellStart"/>
            <w:r w:rsidRPr="00C567DF">
              <w:rPr>
                <w:b/>
                <w:sz w:val="26"/>
                <w:szCs w:val="26"/>
              </w:rPr>
              <w:t>Бейском</w:t>
            </w:r>
            <w:proofErr w:type="spellEnd"/>
            <w:r w:rsidRPr="00C567DF">
              <w:rPr>
                <w:b/>
                <w:sz w:val="26"/>
                <w:szCs w:val="26"/>
              </w:rPr>
              <w:t xml:space="preserve"> районе на 2014-2019 гг.»</w:t>
            </w:r>
          </w:p>
        </w:tc>
      </w:tr>
      <w:tr w:rsidR="000A303A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D36C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D36C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6E3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6E3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0E22E7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0E1D39" w:rsidP="000E1D39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 xml:space="preserve">Освещение работы Комиссии по делам </w:t>
            </w:r>
            <w:hyperlink r:id="rId6" w:anchor="YANDEX_114" w:history="1"/>
            <w:r w:rsidRPr="00026AA8">
              <w:rPr>
                <w:sz w:val="26"/>
                <w:szCs w:val="26"/>
              </w:rPr>
              <w:t> несовершеннолетних </w:t>
            </w:r>
            <w:hyperlink r:id="rId7" w:anchor="YANDEX_116" w:history="1"/>
            <w:r w:rsidRPr="00026AA8">
              <w:rPr>
                <w:sz w:val="26"/>
                <w:szCs w:val="26"/>
              </w:rPr>
              <w:t xml:space="preserve"> и защите их прав в средствах массовой информации (районная газета, телевидение)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886E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AA8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6E3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E7" w:rsidRPr="00026AA8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17489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E854C9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4C9" w:rsidRPr="00E854C9" w:rsidRDefault="006F1C23" w:rsidP="00E85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E854C9" w:rsidRPr="00E854C9">
              <w:rPr>
                <w:b/>
                <w:sz w:val="26"/>
                <w:szCs w:val="26"/>
              </w:rPr>
              <w:t>Подпрограмма «Профилактика правонарушений, обеспечение безопасности</w:t>
            </w:r>
          </w:p>
          <w:p w:rsidR="00E854C9" w:rsidRPr="00E854C9" w:rsidRDefault="00E854C9" w:rsidP="00E854C9">
            <w:pPr>
              <w:jc w:val="center"/>
              <w:rPr>
                <w:b/>
                <w:sz w:val="26"/>
                <w:szCs w:val="26"/>
              </w:rPr>
            </w:pPr>
            <w:r w:rsidRPr="00E854C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854C9">
              <w:rPr>
                <w:b/>
                <w:sz w:val="26"/>
                <w:szCs w:val="26"/>
              </w:rPr>
              <w:t>и  общественного</w:t>
            </w:r>
            <w:proofErr w:type="gramEnd"/>
            <w:r w:rsidRPr="00E854C9">
              <w:rPr>
                <w:b/>
                <w:sz w:val="26"/>
                <w:szCs w:val="26"/>
              </w:rPr>
              <w:t xml:space="preserve"> порядка на территории муниципального образования </w:t>
            </w:r>
          </w:p>
          <w:p w:rsidR="000A303A" w:rsidRPr="00E854C9" w:rsidRDefault="00E854C9" w:rsidP="000A303A">
            <w:pPr>
              <w:jc w:val="center"/>
              <w:rPr>
                <w:b/>
              </w:rPr>
            </w:pPr>
            <w:proofErr w:type="spellStart"/>
            <w:r w:rsidRPr="00E854C9">
              <w:rPr>
                <w:b/>
                <w:sz w:val="26"/>
                <w:szCs w:val="26"/>
              </w:rPr>
              <w:t>Бейский</w:t>
            </w:r>
            <w:proofErr w:type="spellEnd"/>
            <w:r w:rsidRPr="00E854C9">
              <w:rPr>
                <w:b/>
                <w:sz w:val="26"/>
                <w:szCs w:val="26"/>
              </w:rPr>
              <w:t xml:space="preserve"> район  на 2014-2019 гг.»</w:t>
            </w:r>
          </w:p>
        </w:tc>
      </w:tr>
      <w:tr w:rsidR="000A303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DE66B5" w:rsidRPr="00F11D43">
              <w:rPr>
                <w:sz w:val="26"/>
                <w:szCs w:val="26"/>
              </w:rPr>
              <w:t>меньшения общего числа совершаемых преступлений, снижения темпов прироста и доли тяжких преступлений, снижения уровня «бытовой» и рецидивной преступности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DE6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3770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6E3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B1799C" w:rsidRPr="00EF5654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B179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654">
              <w:rPr>
                <w:color w:val="000000"/>
                <w:sz w:val="26"/>
                <w:szCs w:val="26"/>
              </w:rPr>
              <w:t>Участие общественности в деятельности формирований правоохранительной направленности, ДНД, внештатных сотрудников полиции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B44E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70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6E37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99C" w:rsidRPr="00EF5654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35FF3" w:rsidRPr="00B87894" w:rsidTr="005355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894">
              <w:rPr>
                <w:sz w:val="26"/>
                <w:szCs w:val="26"/>
              </w:rPr>
              <w:t xml:space="preserve">Проведение мероприятия по оказанию содействия  родителям детей и подростков группы риска, состоящих на </w:t>
            </w:r>
            <w:proofErr w:type="spellStart"/>
            <w:r w:rsidRPr="00B87894">
              <w:rPr>
                <w:sz w:val="26"/>
                <w:szCs w:val="26"/>
              </w:rPr>
              <w:t>внутришкольном</w:t>
            </w:r>
            <w:proofErr w:type="spellEnd"/>
            <w:r w:rsidRPr="00B87894">
              <w:rPr>
                <w:sz w:val="26"/>
                <w:szCs w:val="26"/>
              </w:rPr>
              <w:t xml:space="preserve"> учете и учете ГДН в организации их досуговой занятости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6E3770" w:rsidP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34</w:t>
            </w:r>
            <w:r w:rsidR="00B44E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детей состоящих на учете, для 29</w:t>
            </w:r>
            <w:r w:rsidR="00235FF3" w:rsidRPr="00B87894">
              <w:rPr>
                <w:sz w:val="26"/>
                <w:szCs w:val="26"/>
              </w:rPr>
              <w:t xml:space="preserve"> организован досуг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F3" w:rsidRPr="00B87894" w:rsidRDefault="00235F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894"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B108D3" w:rsidP="00B108D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FC25CA">
              <w:rPr>
                <w:i/>
                <w:sz w:val="26"/>
                <w:szCs w:val="26"/>
              </w:rPr>
              <w:t>1</w:t>
            </w:r>
          </w:p>
        </w:tc>
      </w:tr>
      <w:tr w:rsidR="002667D7" w:rsidRPr="002D5B96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96" w:rsidRPr="002D5B96" w:rsidRDefault="006F1C23" w:rsidP="002D5B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 </w:t>
            </w:r>
            <w:r w:rsidR="002D5B96" w:rsidRPr="002D5B96">
              <w:rPr>
                <w:b/>
                <w:sz w:val="26"/>
                <w:szCs w:val="26"/>
              </w:rPr>
              <w:t xml:space="preserve">Подпрограмма «Создание общественных спасательных постов в </w:t>
            </w:r>
          </w:p>
          <w:p w:rsidR="002667D7" w:rsidRPr="002D5B96" w:rsidRDefault="002D5B96" w:rsidP="002667D7">
            <w:pPr>
              <w:jc w:val="center"/>
              <w:rPr>
                <w:b/>
              </w:rPr>
            </w:pPr>
            <w:r w:rsidRPr="002D5B96">
              <w:rPr>
                <w:b/>
                <w:sz w:val="26"/>
                <w:szCs w:val="26"/>
              </w:rPr>
              <w:t xml:space="preserve">муниципальном образовании </w:t>
            </w:r>
            <w:proofErr w:type="spellStart"/>
            <w:r w:rsidRPr="002D5B96">
              <w:rPr>
                <w:b/>
                <w:sz w:val="26"/>
                <w:szCs w:val="26"/>
              </w:rPr>
              <w:t>Бейский</w:t>
            </w:r>
            <w:proofErr w:type="spellEnd"/>
            <w:r w:rsidRPr="002D5B96">
              <w:rPr>
                <w:b/>
                <w:sz w:val="26"/>
                <w:szCs w:val="26"/>
              </w:rPr>
              <w:t xml:space="preserve"> район на 2014-2019 гг.»</w:t>
            </w:r>
          </w:p>
        </w:tc>
      </w:tr>
      <w:tr w:rsidR="002667D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2D5B9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2D5B9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Общее количеств оборудованных пляжей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71B7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Default="006B67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воде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FC2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7070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BF68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D54CE" w:rsidRDefault="00BF68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07073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2767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BF6856">
              <w:rPr>
                <w:i/>
                <w:sz w:val="26"/>
                <w:szCs w:val="26"/>
              </w:rPr>
              <w:t>1</w:t>
            </w:r>
          </w:p>
        </w:tc>
      </w:tr>
      <w:tr w:rsidR="00D91BF9" w:rsidRPr="00415FA1" w:rsidTr="00AC00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D91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D91BF9">
              <w:rPr>
                <w:b/>
                <w:sz w:val="26"/>
                <w:szCs w:val="26"/>
              </w:rPr>
              <w:t xml:space="preserve">7 Подпрограмма «Развитие единой дежурно-диспетчерской службы администрации </w:t>
            </w:r>
            <w:proofErr w:type="spellStart"/>
            <w:r w:rsidRPr="00D91BF9">
              <w:rPr>
                <w:b/>
                <w:sz w:val="26"/>
                <w:szCs w:val="26"/>
              </w:rPr>
              <w:t>Бейского</w:t>
            </w:r>
            <w:proofErr w:type="spellEnd"/>
            <w:r w:rsidRPr="00D91BF9">
              <w:rPr>
                <w:b/>
                <w:sz w:val="26"/>
                <w:szCs w:val="26"/>
              </w:rPr>
              <w:t xml:space="preserve"> района на 2016-2019 гг.»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Мин.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BF6856" w:rsidP="00FC25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BF6856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тренировок по реагированию на чрезвычайные ситуации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Ед.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BF6856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BF6856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проверок электронных паспортов безопасности </w:t>
            </w:r>
            <w:r>
              <w:rPr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856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6856">
              <w:rPr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человек, 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D91BF9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BF9">
              <w:rPr>
                <w:sz w:val="26"/>
                <w:szCs w:val="26"/>
              </w:rPr>
              <w:t>Чел.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BF6856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7073">
              <w:rPr>
                <w:sz w:val="26"/>
                <w:szCs w:val="26"/>
              </w:rPr>
              <w:t>4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D91BF9" w:rsidRDefault="00707073" w:rsidP="001446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1BF9" w:rsidRPr="00415FA1" w:rsidTr="00D91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D91BF9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415FA1" w:rsidRDefault="00B44E7E" w:rsidP="00AC00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D91BF9" w:rsidRPr="007F43ED" w:rsidTr="00D91B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7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D91BF9" w:rsidRPr="007F43ED" w:rsidRDefault="00D91B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Pr="00ED54CE" w:rsidRDefault="00861A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861A24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861A24" w:rsidRDefault="00861A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BF68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02</w:t>
      </w:r>
      <w:r w:rsidR="00FC25C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FC25CA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FC25CA">
        <w:rPr>
          <w:sz w:val="26"/>
          <w:szCs w:val="26"/>
        </w:rPr>
        <w:t>г.</w:t>
      </w: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1A24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B108D3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654" w:rsidRPr="006372C1" w:rsidRDefault="006F1C23" w:rsidP="006F1C23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6372C1">
        <w:rPr>
          <w:b/>
          <w:sz w:val="26"/>
          <w:szCs w:val="26"/>
        </w:rPr>
        <w:t>1 подпрограмма</w:t>
      </w:r>
      <w:r w:rsidR="00FD2694" w:rsidRPr="006372C1">
        <w:rPr>
          <w:b/>
          <w:sz w:val="26"/>
          <w:szCs w:val="26"/>
        </w:rPr>
        <w:t xml:space="preserve"> </w:t>
      </w:r>
    </w:p>
    <w:p w:rsidR="00B108D3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904"/>
        <w:gridCol w:w="904"/>
        <w:gridCol w:w="904"/>
        <w:gridCol w:w="943"/>
        <w:gridCol w:w="908"/>
        <w:gridCol w:w="843"/>
        <w:gridCol w:w="736"/>
      </w:tblGrid>
      <w:tr w:rsidR="00BF6856" w:rsidRPr="00061A3B" w:rsidTr="00BF6856">
        <w:tc>
          <w:tcPr>
            <w:tcW w:w="280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2013г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947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</w:t>
            </w:r>
          </w:p>
        </w:tc>
        <w:tc>
          <w:tcPr>
            <w:tcW w:w="908" w:type="dxa"/>
          </w:tcPr>
          <w:p w:rsidR="00BF6856" w:rsidRDefault="00BF68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843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</w:t>
            </w:r>
          </w:p>
        </w:tc>
        <w:tc>
          <w:tcPr>
            <w:tcW w:w="619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BF6856" w:rsidRPr="00061A3B" w:rsidTr="00BF6856">
        <w:tc>
          <w:tcPr>
            <w:tcW w:w="280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аварий на автомобильном транспорте (количество)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173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175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139</w:t>
            </w:r>
          </w:p>
        </w:tc>
        <w:tc>
          <w:tcPr>
            <w:tcW w:w="947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908" w:type="dxa"/>
          </w:tcPr>
          <w:p w:rsidR="00BF6856" w:rsidRDefault="00BF68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843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19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BF6856" w:rsidRPr="00061A3B" w:rsidTr="00BF6856">
        <w:tc>
          <w:tcPr>
            <w:tcW w:w="280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 xml:space="preserve">Количества лиц пострадавших </w:t>
            </w:r>
            <w:r>
              <w:rPr>
                <w:sz w:val="26"/>
                <w:szCs w:val="26"/>
              </w:rPr>
              <w:t xml:space="preserve">и погибших </w:t>
            </w:r>
            <w:r w:rsidRPr="00061A3B">
              <w:rPr>
                <w:sz w:val="26"/>
                <w:szCs w:val="26"/>
              </w:rPr>
              <w:t>в ДТП (количество)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49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39</w:t>
            </w:r>
          </w:p>
        </w:tc>
        <w:tc>
          <w:tcPr>
            <w:tcW w:w="91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39</w:t>
            </w:r>
          </w:p>
        </w:tc>
        <w:tc>
          <w:tcPr>
            <w:tcW w:w="947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08" w:type="dxa"/>
          </w:tcPr>
          <w:p w:rsidR="00BF6856" w:rsidRDefault="00BF68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43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19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B108D3" w:rsidRPr="00ED54CE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F1C23" w:rsidRPr="006372C1" w:rsidRDefault="006F1C23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6372C1">
        <w:rPr>
          <w:b/>
          <w:sz w:val="26"/>
          <w:szCs w:val="26"/>
        </w:rPr>
        <w:t xml:space="preserve">2 подпрограмма </w:t>
      </w:r>
    </w:p>
    <w:p w:rsidR="006372C1" w:rsidRDefault="006372C1" w:rsidP="00BF68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</w:t>
      </w:r>
      <w:r w:rsidR="00BF6856">
        <w:rPr>
          <w:sz w:val="26"/>
          <w:szCs w:val="26"/>
        </w:rPr>
        <w:t>о</w:t>
      </w:r>
      <w:r>
        <w:rPr>
          <w:sz w:val="26"/>
          <w:szCs w:val="26"/>
        </w:rPr>
        <w:t>д</w:t>
      </w:r>
      <w:r w:rsidR="00BF6856">
        <w:rPr>
          <w:sz w:val="26"/>
          <w:szCs w:val="26"/>
        </w:rPr>
        <w:t xml:space="preserve">ятся </w:t>
      </w:r>
      <w:proofErr w:type="gramStart"/>
      <w:r w:rsidR="00BF6856">
        <w:rPr>
          <w:sz w:val="26"/>
          <w:szCs w:val="26"/>
        </w:rPr>
        <w:t xml:space="preserve">ежегодные </w:t>
      </w:r>
      <w:r>
        <w:rPr>
          <w:sz w:val="26"/>
          <w:szCs w:val="26"/>
        </w:rPr>
        <w:t xml:space="preserve"> проверки</w:t>
      </w:r>
      <w:proofErr w:type="gramEnd"/>
      <w:r>
        <w:rPr>
          <w:sz w:val="26"/>
          <w:szCs w:val="26"/>
        </w:rPr>
        <w:t xml:space="preserve"> </w:t>
      </w:r>
      <w:r w:rsidR="00FC25CA">
        <w:rPr>
          <w:sz w:val="26"/>
          <w:szCs w:val="26"/>
        </w:rPr>
        <w:t>в 14 населенных пунктов (</w:t>
      </w:r>
      <w:r>
        <w:rPr>
          <w:sz w:val="26"/>
          <w:szCs w:val="26"/>
        </w:rPr>
        <w:t xml:space="preserve">проверены </w:t>
      </w:r>
      <w:r w:rsidR="00335AA1">
        <w:rPr>
          <w:sz w:val="26"/>
          <w:szCs w:val="26"/>
        </w:rPr>
        <w:t>водонапорные башни</w:t>
      </w:r>
      <w:r>
        <w:rPr>
          <w:sz w:val="26"/>
          <w:szCs w:val="26"/>
        </w:rPr>
        <w:t>).</w:t>
      </w:r>
    </w:p>
    <w:p w:rsidR="006372C1" w:rsidRDefault="006372C1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3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975"/>
        <w:gridCol w:w="976"/>
        <w:gridCol w:w="976"/>
        <w:gridCol w:w="1008"/>
        <w:gridCol w:w="908"/>
        <w:gridCol w:w="908"/>
      </w:tblGrid>
      <w:tr w:rsidR="00BF6856" w:rsidRPr="00061A3B" w:rsidTr="00BF6856">
        <w:tc>
          <w:tcPr>
            <w:tcW w:w="323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9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99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019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  <w:tc>
          <w:tcPr>
            <w:tcW w:w="72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</w:tr>
      <w:tr w:rsidR="00BF6856" w:rsidRPr="00061A3B" w:rsidTr="00BF6856">
        <w:tc>
          <w:tcPr>
            <w:tcW w:w="323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Число выявленных случаев незаконного оборота наркотиков (количество)</w:t>
            </w:r>
          </w:p>
        </w:tc>
        <w:tc>
          <w:tcPr>
            <w:tcW w:w="989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19</w:t>
            </w:r>
          </w:p>
        </w:tc>
        <w:tc>
          <w:tcPr>
            <w:tcW w:w="99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41</w:t>
            </w:r>
          </w:p>
        </w:tc>
        <w:tc>
          <w:tcPr>
            <w:tcW w:w="99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19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F6856" w:rsidRPr="00061A3B" w:rsidTr="00BF6856">
        <w:tc>
          <w:tcPr>
            <w:tcW w:w="323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Выявлено очагов произрастания конопли и др.</w:t>
            </w:r>
          </w:p>
        </w:tc>
        <w:tc>
          <w:tcPr>
            <w:tcW w:w="989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0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2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026AA8" w:rsidRDefault="00026AA8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372C1" w:rsidRDefault="00026AA8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967"/>
        <w:gridCol w:w="967"/>
        <w:gridCol w:w="967"/>
        <w:gridCol w:w="1001"/>
        <w:gridCol w:w="908"/>
        <w:gridCol w:w="908"/>
      </w:tblGrid>
      <w:tr w:rsidR="00BF6856" w:rsidRPr="00061A3B" w:rsidTr="00BF6856">
        <w:tc>
          <w:tcPr>
            <w:tcW w:w="327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013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  <w:tc>
          <w:tcPr>
            <w:tcW w:w="71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</w:tr>
      <w:tr w:rsidR="00BF6856" w:rsidRPr="00061A3B" w:rsidTr="00BF6856">
        <w:tc>
          <w:tcPr>
            <w:tcW w:w="327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 (количество)</w:t>
            </w:r>
            <w:r>
              <w:rPr>
                <w:sz w:val="26"/>
                <w:szCs w:val="26"/>
              </w:rPr>
              <w:t>, ед.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23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13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13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1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F6856" w:rsidRPr="00061A3B" w:rsidTr="00BF6856">
        <w:tc>
          <w:tcPr>
            <w:tcW w:w="327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проведенных комиссий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28</w:t>
            </w:r>
          </w:p>
        </w:tc>
        <w:tc>
          <w:tcPr>
            <w:tcW w:w="98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013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08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1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850"/>
        <w:gridCol w:w="851"/>
        <w:gridCol w:w="850"/>
        <w:gridCol w:w="1134"/>
        <w:gridCol w:w="1134"/>
        <w:gridCol w:w="851"/>
      </w:tblGrid>
      <w:tr w:rsidR="00BF6856" w:rsidRPr="00061A3B" w:rsidTr="00BF6856">
        <w:tc>
          <w:tcPr>
            <w:tcW w:w="3783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85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134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</w:t>
            </w:r>
          </w:p>
        </w:tc>
      </w:tr>
      <w:tr w:rsidR="00BF6856" w:rsidRPr="00061A3B" w:rsidTr="00BF6856">
        <w:tc>
          <w:tcPr>
            <w:tcW w:w="3783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Число совершаемых преступлений, снижения темпов прироста и доли тяжких преступлений, снижения уровня «бытовой» и рецидивной преступности (количество), из них: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тяжких преступлений, %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рецидивной преступности</w:t>
            </w:r>
            <w:r>
              <w:rPr>
                <w:sz w:val="26"/>
                <w:szCs w:val="26"/>
              </w:rPr>
              <w:t xml:space="preserve"> (ранее судимыми)</w:t>
            </w:r>
            <w:r w:rsidRPr="00061A3B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667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527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33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1,8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BF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F6856" w:rsidRDefault="00BF6856" w:rsidP="00BF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(6%)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(19,2%)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(14,3%)</w:t>
            </w:r>
          </w:p>
          <w:p w:rsidR="00BF6856" w:rsidRDefault="00BF6856" w:rsidP="00BF68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BF68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(23,1%)</w:t>
            </w:r>
          </w:p>
        </w:tc>
        <w:tc>
          <w:tcPr>
            <w:tcW w:w="851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(12,5%)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(12,7%)</w:t>
            </w:r>
          </w:p>
        </w:tc>
      </w:tr>
      <w:tr w:rsidR="00BF6856" w:rsidRPr="00061A3B" w:rsidTr="00BF6856">
        <w:tc>
          <w:tcPr>
            <w:tcW w:w="3783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Проведение кинолекториев по профилактике правонарушений среди детей и подростков (количество)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2- отдел полиции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16- управлением образования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BF6856" w:rsidRPr="00061A3B" w:rsidTr="00BF6856">
        <w:tc>
          <w:tcPr>
            <w:tcW w:w="3783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color w:val="000000"/>
                <w:sz w:val="26"/>
                <w:szCs w:val="26"/>
              </w:rPr>
              <w:t xml:space="preserve">Количество участников (общественники) в  работе правоохранительной </w:t>
            </w:r>
            <w:r w:rsidRPr="00061A3B">
              <w:rPr>
                <w:color w:val="000000"/>
                <w:sz w:val="26"/>
                <w:szCs w:val="26"/>
              </w:rPr>
              <w:lastRenderedPageBreak/>
              <w:t xml:space="preserve">направленности, ДНД, внештатных сотрудников полиции </w:t>
            </w:r>
          </w:p>
        </w:tc>
        <w:tc>
          <w:tcPr>
            <w:tcW w:w="850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ДНД -8 чел.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61A3B">
              <w:rPr>
                <w:sz w:val="26"/>
                <w:szCs w:val="26"/>
              </w:rPr>
              <w:lastRenderedPageBreak/>
              <w:t>Внештатники</w:t>
            </w:r>
            <w:proofErr w:type="spellEnd"/>
            <w:r w:rsidRPr="00061A3B">
              <w:rPr>
                <w:sz w:val="26"/>
                <w:szCs w:val="26"/>
              </w:rPr>
              <w:t xml:space="preserve">- 45 чел. 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Два казачества- 43 чел.</w:t>
            </w:r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граждан 96 чел, а количество общественных формирований 12 ед.</w:t>
            </w:r>
          </w:p>
        </w:tc>
        <w:tc>
          <w:tcPr>
            <w:tcW w:w="850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112 -</w:t>
            </w:r>
            <w:proofErr w:type="spellStart"/>
            <w:r>
              <w:rPr>
                <w:sz w:val="26"/>
                <w:szCs w:val="26"/>
              </w:rPr>
              <w:t>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  <w:proofErr w:type="spellEnd"/>
          </w:p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казаков</w:t>
            </w:r>
          </w:p>
        </w:tc>
        <w:tc>
          <w:tcPr>
            <w:tcW w:w="1134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90- </w:t>
            </w:r>
            <w:proofErr w:type="spellStart"/>
            <w:r>
              <w:rPr>
                <w:sz w:val="26"/>
                <w:szCs w:val="26"/>
              </w:rPr>
              <w:t>внештатников</w:t>
            </w:r>
            <w:proofErr w:type="spellEnd"/>
          </w:p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 казаков</w:t>
            </w:r>
          </w:p>
        </w:tc>
        <w:tc>
          <w:tcPr>
            <w:tcW w:w="1134" w:type="dxa"/>
          </w:tcPr>
          <w:p w:rsidR="00BF6856" w:rsidRDefault="00BF68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83- </w:t>
            </w:r>
            <w:proofErr w:type="spellStart"/>
            <w:r>
              <w:rPr>
                <w:sz w:val="26"/>
                <w:szCs w:val="26"/>
              </w:rPr>
              <w:t>внештатников</w:t>
            </w:r>
            <w:proofErr w:type="spellEnd"/>
          </w:p>
          <w:p w:rsidR="00BF6856" w:rsidRDefault="00BF68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 казаков</w:t>
            </w:r>
          </w:p>
        </w:tc>
        <w:tc>
          <w:tcPr>
            <w:tcW w:w="851" w:type="dxa"/>
          </w:tcPr>
          <w:p w:rsidR="00BF6856" w:rsidRDefault="00BF68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83- </w:t>
            </w:r>
            <w:proofErr w:type="spellStart"/>
            <w:r>
              <w:rPr>
                <w:sz w:val="26"/>
                <w:szCs w:val="26"/>
              </w:rPr>
              <w:t>внештатни</w:t>
            </w:r>
            <w:r>
              <w:rPr>
                <w:sz w:val="26"/>
                <w:szCs w:val="26"/>
              </w:rPr>
              <w:lastRenderedPageBreak/>
              <w:t>ков</w:t>
            </w:r>
            <w:proofErr w:type="spellEnd"/>
          </w:p>
          <w:p w:rsidR="00BF6856" w:rsidRDefault="00BF68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92334" w:rsidRDefault="00C92334" w:rsidP="00C92334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C92334" w:rsidRDefault="00C92334" w:rsidP="00C92334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843"/>
        <w:gridCol w:w="843"/>
        <w:gridCol w:w="843"/>
        <w:gridCol w:w="1512"/>
        <w:gridCol w:w="1512"/>
        <w:gridCol w:w="1512"/>
      </w:tblGrid>
      <w:tr w:rsidR="00BF6856" w:rsidRPr="00061A3B" w:rsidTr="00BF6856">
        <w:tc>
          <w:tcPr>
            <w:tcW w:w="247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2014г</w:t>
            </w: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2015г</w:t>
            </w: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512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151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  <w:tc>
          <w:tcPr>
            <w:tcW w:w="1031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</w:tr>
      <w:tr w:rsidR="00BF6856" w:rsidRPr="00061A3B" w:rsidTr="00BF6856">
        <w:tc>
          <w:tcPr>
            <w:tcW w:w="247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</w:tcPr>
          <w:p w:rsidR="00BF6856" w:rsidRPr="00061A3B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BF6856" w:rsidRDefault="00BF68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BF6856" w:rsidRDefault="00BF68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31" w:type="dxa"/>
          </w:tcPr>
          <w:p w:rsidR="00BF6856" w:rsidRDefault="00C852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85256" w:rsidRPr="00061A3B" w:rsidTr="00BF6856">
        <w:tc>
          <w:tcPr>
            <w:tcW w:w="2471" w:type="dxa"/>
          </w:tcPr>
          <w:p w:rsidR="00C85256" w:rsidRPr="00061A3B" w:rsidRDefault="00C852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воде</w:t>
            </w:r>
          </w:p>
        </w:tc>
        <w:tc>
          <w:tcPr>
            <w:tcW w:w="881" w:type="dxa"/>
          </w:tcPr>
          <w:p w:rsidR="00C85256" w:rsidRPr="00061A3B" w:rsidRDefault="00C852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1" w:type="dxa"/>
          </w:tcPr>
          <w:p w:rsidR="00C85256" w:rsidRPr="00061A3B" w:rsidRDefault="00C852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1" w:type="dxa"/>
          </w:tcPr>
          <w:p w:rsidR="00C85256" w:rsidRDefault="00C852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C85256" w:rsidRDefault="00C85256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ед. в газете, размещено на сайте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в течении всего купального сезона показывали </w:t>
            </w:r>
            <w:r>
              <w:rPr>
                <w:sz w:val="26"/>
                <w:szCs w:val="26"/>
              </w:rPr>
              <w:lastRenderedPageBreak/>
              <w:t>ролики и шла бегущая строка</w:t>
            </w:r>
          </w:p>
        </w:tc>
        <w:tc>
          <w:tcPr>
            <w:tcW w:w="1512" w:type="dxa"/>
          </w:tcPr>
          <w:p w:rsidR="00C85256" w:rsidRDefault="00C85256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 ед. в газете, размещено на сайте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в течении всего купального сезона показывали </w:t>
            </w:r>
            <w:r>
              <w:rPr>
                <w:sz w:val="26"/>
                <w:szCs w:val="26"/>
              </w:rPr>
              <w:lastRenderedPageBreak/>
              <w:t>ролики и шла бегущая строка</w:t>
            </w:r>
          </w:p>
        </w:tc>
        <w:tc>
          <w:tcPr>
            <w:tcW w:w="1031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 ед. в газете, размещено на сайте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района, в течении всего купального сезона показывали </w:t>
            </w:r>
            <w:r>
              <w:rPr>
                <w:sz w:val="26"/>
                <w:szCs w:val="26"/>
              </w:rPr>
              <w:lastRenderedPageBreak/>
              <w:t>ролики и шла бегущая строка</w:t>
            </w:r>
          </w:p>
        </w:tc>
      </w:tr>
    </w:tbl>
    <w:p w:rsidR="00FF46BE" w:rsidRDefault="00C9233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Посты созданы на 3 озерах (Утиное, </w:t>
      </w:r>
      <w:r w:rsidR="00061A3B">
        <w:rPr>
          <w:sz w:val="26"/>
          <w:szCs w:val="26"/>
        </w:rPr>
        <w:t xml:space="preserve">Красное, </w:t>
      </w:r>
      <w:proofErr w:type="spellStart"/>
      <w:r w:rsidR="00061A3B">
        <w:rPr>
          <w:sz w:val="26"/>
          <w:szCs w:val="26"/>
        </w:rPr>
        <w:t>Кирбинское</w:t>
      </w:r>
      <w:proofErr w:type="spellEnd"/>
      <w:r w:rsidR="00061A3B">
        <w:rPr>
          <w:sz w:val="26"/>
          <w:szCs w:val="26"/>
        </w:rPr>
        <w:t>)</w:t>
      </w:r>
      <w:r w:rsidR="00335AA1">
        <w:rPr>
          <w:sz w:val="26"/>
          <w:szCs w:val="26"/>
        </w:rPr>
        <w:t>.</w:t>
      </w:r>
    </w:p>
    <w:p w:rsidR="00C85256" w:rsidRDefault="00C852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85256" w:rsidRDefault="00C85256" w:rsidP="00C852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 подпрограмма </w:t>
      </w:r>
      <w:r w:rsidRPr="007A2C54">
        <w:rPr>
          <w:sz w:val="26"/>
          <w:szCs w:val="26"/>
        </w:rPr>
        <w:t>«</w:t>
      </w:r>
      <w:r>
        <w:rPr>
          <w:sz w:val="26"/>
          <w:szCs w:val="26"/>
        </w:rPr>
        <w:t>Развитие единой дежурно-диспетчерской службы администрации</w:t>
      </w:r>
      <w:r w:rsidRPr="007A2C5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Бейского</w:t>
      </w:r>
      <w:proofErr w:type="spellEnd"/>
      <w:r w:rsidRPr="007A2C5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7A2C54">
        <w:rPr>
          <w:sz w:val="26"/>
          <w:szCs w:val="26"/>
        </w:rPr>
        <w:t xml:space="preserve"> на 201</w:t>
      </w:r>
      <w:r>
        <w:rPr>
          <w:sz w:val="26"/>
          <w:szCs w:val="26"/>
        </w:rPr>
        <w:t>6</w:t>
      </w:r>
      <w:r w:rsidRPr="007A2C54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7A2C54">
        <w:rPr>
          <w:sz w:val="26"/>
          <w:szCs w:val="26"/>
        </w:rPr>
        <w:t xml:space="preserve"> гг.»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1347"/>
        <w:gridCol w:w="1347"/>
        <w:gridCol w:w="1347"/>
        <w:gridCol w:w="1347"/>
      </w:tblGrid>
      <w:tr w:rsidR="00C85256" w:rsidRPr="00061A3B" w:rsidTr="00C85256">
        <w:tc>
          <w:tcPr>
            <w:tcW w:w="3542" w:type="dxa"/>
          </w:tcPr>
          <w:p w:rsidR="00C85256" w:rsidRPr="00061A3B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47" w:type="dxa"/>
          </w:tcPr>
          <w:p w:rsidR="00C85256" w:rsidRPr="00061A3B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2016г</w:t>
            </w:r>
          </w:p>
        </w:tc>
        <w:tc>
          <w:tcPr>
            <w:tcW w:w="1347" w:type="dxa"/>
          </w:tcPr>
          <w:p w:rsidR="00C85256" w:rsidRPr="00061A3B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</w:tr>
      <w:tr w:rsidR="00C85256" w:rsidRPr="00061A3B" w:rsidTr="00C85256">
        <w:tc>
          <w:tcPr>
            <w:tcW w:w="3542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85256" w:rsidRPr="00061A3B" w:rsidTr="00C85256">
        <w:tc>
          <w:tcPr>
            <w:tcW w:w="3542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тренировок по реагированию на чрезвычайные ситуации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85256" w:rsidRPr="00061A3B" w:rsidTr="00C85256">
        <w:tc>
          <w:tcPr>
            <w:tcW w:w="3542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проверок электронных паспортов безопасности территории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85256" w:rsidRPr="00061A3B" w:rsidTr="00C85256">
        <w:tc>
          <w:tcPr>
            <w:tcW w:w="3542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7" w:type="dxa"/>
          </w:tcPr>
          <w:p w:rsidR="00C85256" w:rsidRDefault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347" w:type="dxa"/>
          </w:tcPr>
          <w:p w:rsidR="00C85256" w:rsidRDefault="00C85256" w:rsidP="00C852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335AA1" w:rsidRDefault="00335AA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35AA1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Финансовые затраты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88"/>
        <w:gridCol w:w="1046"/>
        <w:gridCol w:w="734"/>
        <w:gridCol w:w="654"/>
        <w:gridCol w:w="1119"/>
        <w:gridCol w:w="895"/>
        <w:gridCol w:w="717"/>
        <w:gridCol w:w="134"/>
        <w:gridCol w:w="708"/>
        <w:gridCol w:w="466"/>
      </w:tblGrid>
      <w:tr w:rsidR="006E3770" w:rsidRPr="00DF6001" w:rsidTr="00C85256">
        <w:trPr>
          <w:gridAfter w:val="1"/>
          <w:wAfter w:w="466" w:type="dxa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 w:rsidRPr="00DF6001">
              <w:rPr>
                <w:rFonts w:cs="Tahoma"/>
                <w:sz w:val="26"/>
                <w:szCs w:val="26"/>
              </w:rPr>
              <w:br/>
              <w:t xml:space="preserve"> финансирования 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 Объем финансирования, </w:t>
            </w:r>
            <w:proofErr w:type="spellStart"/>
            <w:r w:rsidRPr="00DF6001">
              <w:rPr>
                <w:rFonts w:cs="Tahoma"/>
                <w:sz w:val="26"/>
                <w:szCs w:val="26"/>
              </w:rPr>
              <w:t>тыс.руб</w:t>
            </w:r>
            <w:proofErr w:type="spellEnd"/>
            <w:r w:rsidRPr="00DF6001">
              <w:rPr>
                <w:rFonts w:cs="Tahoma"/>
                <w:sz w:val="26"/>
                <w:szCs w:val="26"/>
              </w:rPr>
              <w:t>.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640" w:type="dxa"/>
            <w:vMerge w:val="restart"/>
            <w:shd w:val="clear" w:color="auto" w:fill="F9FDFF"/>
            <w:vAlign w:val="center"/>
          </w:tcPr>
          <w:p w:rsidR="006E3770" w:rsidRPr="00DF6001" w:rsidRDefault="006E3770" w:rsidP="00C85256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 всего </w:t>
            </w:r>
          </w:p>
        </w:tc>
        <w:tc>
          <w:tcPr>
            <w:tcW w:w="4961" w:type="dxa"/>
            <w:gridSpan w:val="7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 в том числе по годам 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640" w:type="dxa"/>
            <w:vMerge/>
            <w:shd w:val="clear" w:color="auto" w:fill="F9FDFF"/>
            <w:vAlign w:val="center"/>
          </w:tcPr>
          <w:p w:rsidR="006E3770" w:rsidRPr="00DF6001" w:rsidRDefault="006E3770" w:rsidP="00C85256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shd w:val="clear" w:color="auto" w:fill="F9FDFF"/>
            <w:vAlign w:val="center"/>
          </w:tcPr>
          <w:p w:rsidR="006E3770" w:rsidRPr="00DF6001" w:rsidRDefault="006E3770" w:rsidP="00C85256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F9FDFF"/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2014</w:t>
            </w:r>
          </w:p>
        </w:tc>
        <w:tc>
          <w:tcPr>
            <w:tcW w:w="654" w:type="dxa"/>
            <w:shd w:val="clear" w:color="auto" w:fill="F9FDFF"/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2015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2016</w:t>
            </w:r>
          </w:p>
        </w:tc>
        <w:tc>
          <w:tcPr>
            <w:tcW w:w="895" w:type="dxa"/>
            <w:shd w:val="clear" w:color="auto" w:fill="F9FDFF"/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2017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2018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740C2A" w:rsidRDefault="006E3770" w:rsidP="00C8525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740C2A">
              <w:rPr>
                <w:rFonts w:cs="Tahoma"/>
                <w:sz w:val="22"/>
                <w:szCs w:val="22"/>
              </w:rPr>
              <w:t>2019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640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>2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8" w:anchor="Par2541#Par2541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DF6001">
              <w:rPr>
                <w:rFonts w:cs="Tahoma"/>
                <w:sz w:val="26"/>
                <w:szCs w:val="26"/>
              </w:rPr>
              <w:t xml:space="preserve"> </w:t>
            </w:r>
            <w:r w:rsidRPr="007A2C54">
              <w:rPr>
                <w:sz w:val="26"/>
                <w:szCs w:val="26"/>
              </w:rPr>
              <w:t xml:space="preserve"> «Повышение безопасности дорожного движения в муниципальном образовании </w:t>
            </w:r>
            <w:proofErr w:type="spellStart"/>
            <w:r w:rsidRPr="007A2C54">
              <w:rPr>
                <w:sz w:val="26"/>
                <w:szCs w:val="26"/>
              </w:rPr>
              <w:t>Бейский</w:t>
            </w:r>
            <w:proofErr w:type="spellEnd"/>
            <w:r w:rsidRPr="007A2C54">
              <w:rPr>
                <w:sz w:val="26"/>
                <w:szCs w:val="26"/>
              </w:rPr>
              <w:t xml:space="preserve"> район на 2014-201</w:t>
            </w:r>
            <w:r>
              <w:rPr>
                <w:sz w:val="26"/>
                <w:szCs w:val="26"/>
              </w:rPr>
              <w:t>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lastRenderedPageBreak/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169,99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19,99</w:t>
            </w:r>
          </w:p>
        </w:tc>
        <w:tc>
          <w:tcPr>
            <w:tcW w:w="708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DF6001">
              <w:rPr>
                <w:rFonts w:cs="Tahoma"/>
                <w:sz w:val="26"/>
                <w:szCs w:val="26"/>
              </w:rPr>
              <w:t xml:space="preserve"> </w:t>
            </w:r>
            <w:r w:rsidRPr="007A2C54">
              <w:rPr>
                <w:sz w:val="26"/>
                <w:szCs w:val="26"/>
              </w:rPr>
              <w:t xml:space="preserve">«О мерах по противодействию терроризму и экстремизму на территории муниципального образования </w:t>
            </w:r>
            <w:proofErr w:type="spellStart"/>
            <w:r w:rsidRPr="007A2C54">
              <w:rPr>
                <w:sz w:val="26"/>
                <w:szCs w:val="26"/>
              </w:rPr>
              <w:t>Бейский</w:t>
            </w:r>
            <w:proofErr w:type="spellEnd"/>
            <w:r w:rsidRPr="007A2C54">
              <w:rPr>
                <w:sz w:val="26"/>
                <w:szCs w:val="26"/>
              </w:rPr>
              <w:t xml:space="preserve"> район на 2014-201</w:t>
            </w:r>
            <w:r>
              <w:rPr>
                <w:sz w:val="26"/>
                <w:szCs w:val="26"/>
              </w:rPr>
              <w:t>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55,11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15,19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19,92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349#Par2349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DF6001">
              <w:rPr>
                <w:rFonts w:cs="Tahoma"/>
                <w:sz w:val="26"/>
                <w:szCs w:val="26"/>
              </w:rPr>
              <w:t xml:space="preserve"> </w:t>
            </w:r>
            <w:r w:rsidRPr="007A2C54">
              <w:rPr>
                <w:sz w:val="26"/>
                <w:szCs w:val="26"/>
              </w:rPr>
              <w:t>«</w:t>
            </w:r>
            <w:r w:rsidRPr="007A2C54">
              <w:rPr>
                <w:bCs/>
                <w:sz w:val="26"/>
                <w:szCs w:val="26"/>
              </w:rPr>
              <w:t>Комплексные меры по профилактике злоупотребления наркотиками и их незаконному обороту на 2014-201</w:t>
            </w:r>
            <w:r>
              <w:rPr>
                <w:bCs/>
                <w:sz w:val="26"/>
                <w:szCs w:val="26"/>
              </w:rPr>
              <w:t>9</w:t>
            </w:r>
            <w:r w:rsidRPr="007A2C54">
              <w:rPr>
                <w:bCs/>
                <w:sz w:val="26"/>
                <w:szCs w:val="26"/>
              </w:rPr>
              <w:t xml:space="preserve"> гг.»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100,98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30,98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</w:tr>
      <w:tr w:rsidR="006E3770" w:rsidRPr="00DF6001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349#Par2349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 w:rsidRPr="007A2C54">
              <w:rPr>
                <w:bCs/>
                <w:sz w:val="26"/>
                <w:szCs w:val="26"/>
              </w:rPr>
              <w:t>«</w:t>
            </w:r>
            <w:r w:rsidRPr="007A2C54">
              <w:rPr>
                <w:sz w:val="26"/>
                <w:szCs w:val="26"/>
              </w:rPr>
              <w:t xml:space="preserve">Предупреждение безнадзорности и  правонарушений несовершеннолетних в   </w:t>
            </w:r>
            <w:proofErr w:type="spellStart"/>
            <w:r w:rsidRPr="007A2C54">
              <w:rPr>
                <w:sz w:val="26"/>
                <w:szCs w:val="26"/>
              </w:rPr>
              <w:t>Бейском</w:t>
            </w:r>
            <w:proofErr w:type="spellEnd"/>
            <w:r w:rsidRPr="007A2C54">
              <w:rPr>
                <w:sz w:val="26"/>
                <w:szCs w:val="26"/>
              </w:rPr>
              <w:t xml:space="preserve"> районе на 2014-201</w:t>
            </w:r>
            <w:r>
              <w:rPr>
                <w:sz w:val="26"/>
                <w:szCs w:val="26"/>
              </w:rPr>
              <w:t>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DF6001" w:rsidTr="00C85256">
        <w:trPr>
          <w:gridAfter w:val="1"/>
          <w:wAfter w:w="466" w:type="dxa"/>
          <w:trHeight w:val="318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13,15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1,6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1,65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9,9</w:t>
            </w:r>
          </w:p>
        </w:tc>
      </w:tr>
      <w:tr w:rsidR="006E3770" w:rsidRPr="00DF6001" w:rsidTr="00C85256">
        <w:trPr>
          <w:gridAfter w:val="1"/>
          <w:wAfter w:w="466" w:type="dxa"/>
          <w:trHeight w:val="940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349#Par2349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 w:rsidRPr="007A2C54">
              <w:rPr>
                <w:sz w:val="26"/>
                <w:szCs w:val="26"/>
              </w:rPr>
              <w:t>«Профилактика правонарушений, обеспечение безопасности и общественного порядка на территории муниципального образо</w:t>
            </w:r>
            <w:r>
              <w:rPr>
                <w:sz w:val="26"/>
                <w:szCs w:val="26"/>
              </w:rPr>
              <w:t xml:space="preserve">вания </w:t>
            </w: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 на 2014-2019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516A17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106,21</w:t>
            </w:r>
          </w:p>
        </w:tc>
        <w:tc>
          <w:tcPr>
            <w:tcW w:w="734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654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95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56,21</w:t>
            </w:r>
          </w:p>
        </w:tc>
      </w:tr>
      <w:tr w:rsidR="006E3770" w:rsidRPr="00516A17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3" w:anchor="Par2349#Par2349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 w:rsidRPr="007A2C54">
              <w:rPr>
                <w:sz w:val="26"/>
                <w:szCs w:val="26"/>
              </w:rPr>
              <w:t xml:space="preserve">«Создание общественных спасательных постов в муниципальном образовании </w:t>
            </w:r>
            <w:proofErr w:type="spellStart"/>
            <w:r w:rsidRPr="007A2C54">
              <w:rPr>
                <w:sz w:val="26"/>
                <w:szCs w:val="26"/>
              </w:rPr>
              <w:t>Бейский</w:t>
            </w:r>
            <w:proofErr w:type="spellEnd"/>
            <w:r w:rsidRPr="007A2C54">
              <w:rPr>
                <w:sz w:val="26"/>
                <w:szCs w:val="26"/>
              </w:rPr>
              <w:t xml:space="preserve"> район на 2014-201</w:t>
            </w:r>
            <w:r>
              <w:rPr>
                <w:sz w:val="26"/>
                <w:szCs w:val="26"/>
              </w:rPr>
              <w:t>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516A17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676,47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84,3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70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116,9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137,14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141,88</w:t>
            </w:r>
          </w:p>
        </w:tc>
        <w:tc>
          <w:tcPr>
            <w:tcW w:w="842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126,25</w:t>
            </w:r>
          </w:p>
        </w:tc>
      </w:tr>
      <w:tr w:rsidR="006E3770" w:rsidRPr="00516A17" w:rsidTr="00C85256">
        <w:trPr>
          <w:gridAfter w:val="1"/>
          <w:wAfter w:w="466" w:type="dxa"/>
        </w:trPr>
        <w:tc>
          <w:tcPr>
            <w:tcW w:w="9735" w:type="dxa"/>
            <w:gridSpan w:val="10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4" w:anchor="Par2349#Par2349" w:history="1">
              <w:r w:rsidRPr="00DF6001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 w:rsidRPr="007A2C5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единой дежурно-диспетчерской службы администрации</w:t>
            </w:r>
            <w:r w:rsidRPr="007A2C5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 w:rsidRPr="007A2C54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7A2C54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6</w:t>
            </w:r>
            <w:r w:rsidRPr="007A2C54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9</w:t>
            </w:r>
            <w:r w:rsidRPr="007A2C54">
              <w:rPr>
                <w:sz w:val="26"/>
                <w:szCs w:val="26"/>
              </w:rPr>
              <w:t xml:space="preserve"> гг.»</w:t>
            </w:r>
          </w:p>
        </w:tc>
      </w:tr>
      <w:tr w:rsidR="006E3770" w:rsidRPr="00516A17" w:rsidTr="00C85256">
        <w:trPr>
          <w:gridAfter w:val="1"/>
          <w:wAfter w:w="466" w:type="dxa"/>
        </w:trPr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F6001">
              <w:rPr>
                <w:rFonts w:cs="Tahoma"/>
                <w:sz w:val="26"/>
                <w:szCs w:val="26"/>
              </w:rPr>
              <w:t>Всего по подпрограмме</w:t>
            </w:r>
          </w:p>
        </w:tc>
        <w:tc>
          <w:tcPr>
            <w:tcW w:w="1046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11533,59</w:t>
            </w:r>
          </w:p>
        </w:tc>
        <w:tc>
          <w:tcPr>
            <w:tcW w:w="73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654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1150,3</w:t>
            </w:r>
          </w:p>
        </w:tc>
        <w:tc>
          <w:tcPr>
            <w:tcW w:w="895" w:type="dxa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2622,84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4115,42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3645,03</w:t>
            </w:r>
          </w:p>
        </w:tc>
      </w:tr>
      <w:tr w:rsidR="006E3770" w:rsidRPr="00516A17" w:rsidTr="00C85256">
        <w:tc>
          <w:tcPr>
            <w:tcW w:w="3728" w:type="dxa"/>
            <w:gridSpan w:val="2"/>
            <w:shd w:val="clear" w:color="auto" w:fill="F9FDFF"/>
          </w:tcPr>
          <w:p w:rsidR="006E3770" w:rsidRPr="00DF6001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программе</w:t>
            </w:r>
          </w:p>
        </w:tc>
        <w:tc>
          <w:tcPr>
            <w:tcW w:w="1046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12655,5</w:t>
            </w:r>
          </w:p>
        </w:tc>
        <w:tc>
          <w:tcPr>
            <w:tcW w:w="734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84,3</w:t>
            </w:r>
          </w:p>
        </w:tc>
        <w:tc>
          <w:tcPr>
            <w:tcW w:w="654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70</w:t>
            </w:r>
          </w:p>
        </w:tc>
        <w:tc>
          <w:tcPr>
            <w:tcW w:w="111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1328,8</w:t>
            </w:r>
          </w:p>
        </w:tc>
        <w:tc>
          <w:tcPr>
            <w:tcW w:w="895" w:type="dxa"/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2957,8</w:t>
            </w:r>
          </w:p>
        </w:tc>
        <w:tc>
          <w:tcPr>
            <w:tcW w:w="71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4317,29</w:t>
            </w:r>
          </w:p>
        </w:tc>
        <w:tc>
          <w:tcPr>
            <w:tcW w:w="842" w:type="dxa"/>
            <w:gridSpan w:val="2"/>
            <w:tcBorders>
              <w:right w:val="single" w:sz="4" w:space="0" w:color="auto"/>
            </w:tcBorders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3897,3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9FDFF"/>
          </w:tcPr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  <w:p w:rsidR="006E3770" w:rsidRDefault="006E3770" w:rsidP="00C8525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</w:tr>
    </w:tbl>
    <w:p w:rsidR="006E3770" w:rsidRPr="00ED54CE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6E3770" w:rsidRPr="00ED54C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138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023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26AA8"/>
    <w:rsid w:val="0003089D"/>
    <w:rsid w:val="00043627"/>
    <w:rsid w:val="00061A3B"/>
    <w:rsid w:val="00066080"/>
    <w:rsid w:val="0007319E"/>
    <w:rsid w:val="00073C14"/>
    <w:rsid w:val="00081D1B"/>
    <w:rsid w:val="0008304D"/>
    <w:rsid w:val="00085479"/>
    <w:rsid w:val="000A077F"/>
    <w:rsid w:val="000A303A"/>
    <w:rsid w:val="000A3091"/>
    <w:rsid w:val="000C4B15"/>
    <w:rsid w:val="000C7222"/>
    <w:rsid w:val="000D0E36"/>
    <w:rsid w:val="000E1C3D"/>
    <w:rsid w:val="000E1D39"/>
    <w:rsid w:val="000E22E7"/>
    <w:rsid w:val="000E50EA"/>
    <w:rsid w:val="000F3D7D"/>
    <w:rsid w:val="00105030"/>
    <w:rsid w:val="00113639"/>
    <w:rsid w:val="00126CA5"/>
    <w:rsid w:val="00136468"/>
    <w:rsid w:val="00144687"/>
    <w:rsid w:val="00155A48"/>
    <w:rsid w:val="00174891"/>
    <w:rsid w:val="00182B35"/>
    <w:rsid w:val="001875E4"/>
    <w:rsid w:val="00191190"/>
    <w:rsid w:val="001A22E7"/>
    <w:rsid w:val="001A753C"/>
    <w:rsid w:val="001C15D9"/>
    <w:rsid w:val="001D33F3"/>
    <w:rsid w:val="001D3556"/>
    <w:rsid w:val="001E1B94"/>
    <w:rsid w:val="001E3C9E"/>
    <w:rsid w:val="001F04F6"/>
    <w:rsid w:val="0020625E"/>
    <w:rsid w:val="00206DCE"/>
    <w:rsid w:val="00234B37"/>
    <w:rsid w:val="00235FF3"/>
    <w:rsid w:val="00240DC4"/>
    <w:rsid w:val="002447BA"/>
    <w:rsid w:val="0024488B"/>
    <w:rsid w:val="002648CB"/>
    <w:rsid w:val="00265034"/>
    <w:rsid w:val="002667D7"/>
    <w:rsid w:val="00270E38"/>
    <w:rsid w:val="0027229B"/>
    <w:rsid w:val="00274BE5"/>
    <w:rsid w:val="00280E3A"/>
    <w:rsid w:val="00282F65"/>
    <w:rsid w:val="002956BE"/>
    <w:rsid w:val="002B0691"/>
    <w:rsid w:val="002B7C31"/>
    <w:rsid w:val="002C3406"/>
    <w:rsid w:val="002D087B"/>
    <w:rsid w:val="002D5B96"/>
    <w:rsid w:val="002E407E"/>
    <w:rsid w:val="002E730E"/>
    <w:rsid w:val="002E7C70"/>
    <w:rsid w:val="002F288B"/>
    <w:rsid w:val="002F2A8A"/>
    <w:rsid w:val="002F2D2E"/>
    <w:rsid w:val="002F7D61"/>
    <w:rsid w:val="00311051"/>
    <w:rsid w:val="003305A1"/>
    <w:rsid w:val="00335A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C543C"/>
    <w:rsid w:val="003D62AD"/>
    <w:rsid w:val="003E4261"/>
    <w:rsid w:val="003E48A9"/>
    <w:rsid w:val="003F2BF0"/>
    <w:rsid w:val="003F45D4"/>
    <w:rsid w:val="00400F5F"/>
    <w:rsid w:val="00407F80"/>
    <w:rsid w:val="00411E5A"/>
    <w:rsid w:val="00415FA1"/>
    <w:rsid w:val="004269A8"/>
    <w:rsid w:val="00427671"/>
    <w:rsid w:val="00440856"/>
    <w:rsid w:val="0045073B"/>
    <w:rsid w:val="00451476"/>
    <w:rsid w:val="004604C0"/>
    <w:rsid w:val="004724BC"/>
    <w:rsid w:val="004755EB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0E06"/>
    <w:rsid w:val="0050526B"/>
    <w:rsid w:val="00507B62"/>
    <w:rsid w:val="00531EE2"/>
    <w:rsid w:val="00535511"/>
    <w:rsid w:val="00537FB9"/>
    <w:rsid w:val="00543269"/>
    <w:rsid w:val="00556701"/>
    <w:rsid w:val="00557963"/>
    <w:rsid w:val="00570D2E"/>
    <w:rsid w:val="00572C4B"/>
    <w:rsid w:val="0057317B"/>
    <w:rsid w:val="00575401"/>
    <w:rsid w:val="00576FE8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02CFD"/>
    <w:rsid w:val="006116A6"/>
    <w:rsid w:val="00613CAD"/>
    <w:rsid w:val="006372C1"/>
    <w:rsid w:val="006760BE"/>
    <w:rsid w:val="00677693"/>
    <w:rsid w:val="00691C1C"/>
    <w:rsid w:val="006B64DF"/>
    <w:rsid w:val="006B67B8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3770"/>
    <w:rsid w:val="006E6530"/>
    <w:rsid w:val="006F01ED"/>
    <w:rsid w:val="006F0BF4"/>
    <w:rsid w:val="006F1C23"/>
    <w:rsid w:val="006F55FE"/>
    <w:rsid w:val="0070292E"/>
    <w:rsid w:val="00707073"/>
    <w:rsid w:val="007266C7"/>
    <w:rsid w:val="00763550"/>
    <w:rsid w:val="007662B9"/>
    <w:rsid w:val="00772612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3E7"/>
    <w:rsid w:val="007F55BC"/>
    <w:rsid w:val="00817388"/>
    <w:rsid w:val="00824FF6"/>
    <w:rsid w:val="00825C59"/>
    <w:rsid w:val="00826918"/>
    <w:rsid w:val="00827D38"/>
    <w:rsid w:val="00830F97"/>
    <w:rsid w:val="00845378"/>
    <w:rsid w:val="008462FB"/>
    <w:rsid w:val="0084710C"/>
    <w:rsid w:val="00856CF4"/>
    <w:rsid w:val="00857ADE"/>
    <w:rsid w:val="00861A24"/>
    <w:rsid w:val="00875D85"/>
    <w:rsid w:val="00886E73"/>
    <w:rsid w:val="008873BC"/>
    <w:rsid w:val="008B156F"/>
    <w:rsid w:val="008C476C"/>
    <w:rsid w:val="008D3629"/>
    <w:rsid w:val="008D5AD1"/>
    <w:rsid w:val="008D5F40"/>
    <w:rsid w:val="008F5A00"/>
    <w:rsid w:val="008F72F5"/>
    <w:rsid w:val="00911BB6"/>
    <w:rsid w:val="00912187"/>
    <w:rsid w:val="00923E1B"/>
    <w:rsid w:val="00932EA7"/>
    <w:rsid w:val="00940025"/>
    <w:rsid w:val="00944621"/>
    <w:rsid w:val="0095050F"/>
    <w:rsid w:val="009730D6"/>
    <w:rsid w:val="00986EB9"/>
    <w:rsid w:val="009A398D"/>
    <w:rsid w:val="009A6A96"/>
    <w:rsid w:val="009B00E0"/>
    <w:rsid w:val="009F69E0"/>
    <w:rsid w:val="00A011D2"/>
    <w:rsid w:val="00A20F2D"/>
    <w:rsid w:val="00A41599"/>
    <w:rsid w:val="00A66179"/>
    <w:rsid w:val="00A87D7A"/>
    <w:rsid w:val="00A97A94"/>
    <w:rsid w:val="00AA0D50"/>
    <w:rsid w:val="00AA0D59"/>
    <w:rsid w:val="00AA1D64"/>
    <w:rsid w:val="00AA65FF"/>
    <w:rsid w:val="00AC00A0"/>
    <w:rsid w:val="00AC4AAD"/>
    <w:rsid w:val="00AD17CC"/>
    <w:rsid w:val="00B06C8B"/>
    <w:rsid w:val="00B108D3"/>
    <w:rsid w:val="00B1799C"/>
    <w:rsid w:val="00B271F4"/>
    <w:rsid w:val="00B34DD7"/>
    <w:rsid w:val="00B41A53"/>
    <w:rsid w:val="00B44E7E"/>
    <w:rsid w:val="00B5762C"/>
    <w:rsid w:val="00B7224C"/>
    <w:rsid w:val="00B87894"/>
    <w:rsid w:val="00BA2E46"/>
    <w:rsid w:val="00BA7C23"/>
    <w:rsid w:val="00BB4A93"/>
    <w:rsid w:val="00BF6856"/>
    <w:rsid w:val="00C05E94"/>
    <w:rsid w:val="00C17CA0"/>
    <w:rsid w:val="00C2761D"/>
    <w:rsid w:val="00C40500"/>
    <w:rsid w:val="00C42BB3"/>
    <w:rsid w:val="00C43125"/>
    <w:rsid w:val="00C447FE"/>
    <w:rsid w:val="00C44936"/>
    <w:rsid w:val="00C50B45"/>
    <w:rsid w:val="00C516BF"/>
    <w:rsid w:val="00C567DF"/>
    <w:rsid w:val="00C7750A"/>
    <w:rsid w:val="00C85256"/>
    <w:rsid w:val="00C9168A"/>
    <w:rsid w:val="00C92334"/>
    <w:rsid w:val="00C9471F"/>
    <w:rsid w:val="00CB00FF"/>
    <w:rsid w:val="00CC39C8"/>
    <w:rsid w:val="00CD52F8"/>
    <w:rsid w:val="00CE388C"/>
    <w:rsid w:val="00CF1E14"/>
    <w:rsid w:val="00CF1E61"/>
    <w:rsid w:val="00D024C9"/>
    <w:rsid w:val="00D043BA"/>
    <w:rsid w:val="00D114B9"/>
    <w:rsid w:val="00D225A6"/>
    <w:rsid w:val="00D36C87"/>
    <w:rsid w:val="00D41CF7"/>
    <w:rsid w:val="00D42585"/>
    <w:rsid w:val="00D53EB2"/>
    <w:rsid w:val="00D55079"/>
    <w:rsid w:val="00D73ACB"/>
    <w:rsid w:val="00D74A92"/>
    <w:rsid w:val="00D77E81"/>
    <w:rsid w:val="00D91BF9"/>
    <w:rsid w:val="00D92B32"/>
    <w:rsid w:val="00D971B7"/>
    <w:rsid w:val="00DA3890"/>
    <w:rsid w:val="00DA57C4"/>
    <w:rsid w:val="00DB1884"/>
    <w:rsid w:val="00DB4D05"/>
    <w:rsid w:val="00DB74C4"/>
    <w:rsid w:val="00DC5F82"/>
    <w:rsid w:val="00DC7EB0"/>
    <w:rsid w:val="00DD56F8"/>
    <w:rsid w:val="00DD5ACB"/>
    <w:rsid w:val="00DE66B5"/>
    <w:rsid w:val="00DF3A11"/>
    <w:rsid w:val="00DF4147"/>
    <w:rsid w:val="00E4022D"/>
    <w:rsid w:val="00E46523"/>
    <w:rsid w:val="00E52F04"/>
    <w:rsid w:val="00E62695"/>
    <w:rsid w:val="00E6352F"/>
    <w:rsid w:val="00E64161"/>
    <w:rsid w:val="00E64D14"/>
    <w:rsid w:val="00E75621"/>
    <w:rsid w:val="00E854C9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5654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85346"/>
    <w:rsid w:val="00F93BB9"/>
    <w:rsid w:val="00F948F6"/>
    <w:rsid w:val="00F95200"/>
    <w:rsid w:val="00FB1B56"/>
    <w:rsid w:val="00FB52B0"/>
    <w:rsid w:val="00FB6F34"/>
    <w:rsid w:val="00FB75DF"/>
    <w:rsid w:val="00FC16C4"/>
    <w:rsid w:val="00FC25CA"/>
    <w:rsid w:val="00FC52C3"/>
    <w:rsid w:val="00FD2694"/>
    <w:rsid w:val="00FE3A73"/>
    <w:rsid w:val="00FE4930"/>
    <w:rsid w:val="00FF2246"/>
    <w:rsid w:val="00FF46B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6025-85A5-46C3-833B-0341854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DA7E-4BEC-4F3F-B763-7C5D5754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12008</CharactersWithSpaces>
  <SharedDoc>false</SharedDoc>
  <HLinks>
    <vt:vector size="54" baseType="variant">
      <vt:variant>
        <vt:i4>7798823</vt:i4>
      </vt:variant>
      <vt:variant>
        <vt:i4>24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</vt:lpwstr>
      </vt:variant>
      <vt:variant>
        <vt:lpwstr>YANDEX_116</vt:lpwstr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mu-obu.ru%2Fnetcat_files%2FFile%2Fprofilaktikakdn.doc&amp;lr=1095&amp;text=%D0%BF%D1%80%D0%BE%D0%B3%D1%80%D0%B0%D0%BC%D0%BC%D0%B0%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&amp;l10n=ru&amp;mime=doc&amp;sign=81947db9fdf6dae51adcc585eb9978b5&amp;keyno=0</vt:lpwstr>
      </vt:variant>
      <vt:variant>
        <vt:lpwstr>YANDEX_114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2019-02-22T01:05:00Z</cp:lastPrinted>
  <dcterms:created xsi:type="dcterms:W3CDTF">2020-04-16T08:12:00Z</dcterms:created>
  <dcterms:modified xsi:type="dcterms:W3CDTF">2020-04-16T08:12:00Z</dcterms:modified>
</cp:coreProperties>
</file>