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61" w:rsidRPr="001670AF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szCs w:val="24"/>
        </w:rPr>
      </w:pPr>
      <w:bookmarkStart w:id="0" w:name="_GoBack"/>
      <w:bookmarkEnd w:id="0"/>
      <w:r w:rsidRPr="001670AF">
        <w:rPr>
          <w:bCs/>
          <w:szCs w:val="24"/>
        </w:rPr>
        <w:t>Приложение №4</w:t>
      </w:r>
      <w:r w:rsidRPr="001670AF">
        <w:rPr>
          <w:bCs/>
          <w:szCs w:val="24"/>
        </w:rPr>
        <w:br/>
        <w:t>к Административному регламенту</w:t>
      </w:r>
      <w:r w:rsidRPr="001670AF">
        <w:rPr>
          <w:bCs/>
          <w:szCs w:val="24"/>
        </w:rPr>
        <w:br/>
        <w:t>предоставления муниципальной</w:t>
      </w:r>
      <w:r w:rsidRPr="001670AF">
        <w:rPr>
          <w:bCs/>
          <w:szCs w:val="24"/>
        </w:rPr>
        <w:br/>
        <w:t>услуги "Направление уведомления</w:t>
      </w:r>
      <w:r w:rsidRPr="001670AF">
        <w:rPr>
          <w:bCs/>
          <w:szCs w:val="24"/>
        </w:rPr>
        <w:br/>
        <w:t>о планируемом сносе объекта</w:t>
      </w:r>
    </w:p>
    <w:p w:rsidR="00144461" w:rsidRPr="001670AF" w:rsidRDefault="00144461" w:rsidP="00144461">
      <w:pPr>
        <w:shd w:val="clear" w:color="auto" w:fill="FFFFFF"/>
        <w:jc w:val="right"/>
        <w:textAlignment w:val="baseline"/>
        <w:outlineLvl w:val="2"/>
        <w:rPr>
          <w:bCs/>
          <w:color w:val="444444"/>
          <w:szCs w:val="24"/>
        </w:rPr>
      </w:pPr>
      <w:r w:rsidRPr="001670AF">
        <w:rPr>
          <w:bCs/>
          <w:szCs w:val="24"/>
        </w:rPr>
        <w:t xml:space="preserve"> капитального строительства</w:t>
      </w:r>
      <w:r w:rsidRPr="001670AF">
        <w:rPr>
          <w:bCs/>
          <w:szCs w:val="24"/>
        </w:rPr>
        <w:br/>
        <w:t>и уведомления о завершении сноса</w:t>
      </w:r>
      <w:r w:rsidRPr="001670AF">
        <w:rPr>
          <w:bCs/>
          <w:szCs w:val="24"/>
        </w:rPr>
        <w:br/>
        <w:t>объекта капитального строительства"</w:t>
      </w:r>
    </w:p>
    <w:p w:rsidR="00144461" w:rsidRDefault="00144461" w:rsidP="00144461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 w:rsidRPr="0044110B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44110B">
        <w:rPr>
          <w:b/>
          <w:bCs/>
          <w:color w:val="444444"/>
          <w:sz w:val="24"/>
          <w:szCs w:val="24"/>
        </w:rPr>
        <w:t>Блок-схема предо</w:t>
      </w:r>
      <w:r>
        <w:rPr>
          <w:b/>
          <w:bCs/>
          <w:color w:val="444444"/>
          <w:sz w:val="24"/>
          <w:szCs w:val="24"/>
        </w:rPr>
        <w:t>ставления муниципальной услуги «Н</w:t>
      </w:r>
      <w:r w:rsidRPr="0044110B">
        <w:rPr>
          <w:b/>
          <w:bCs/>
          <w:color w:val="444444"/>
          <w:sz w:val="24"/>
          <w:szCs w:val="24"/>
        </w:rPr>
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b/>
          <w:bCs/>
          <w:color w:val="444444"/>
          <w:sz w:val="24"/>
          <w:szCs w:val="24"/>
        </w:rPr>
        <w:t>»</w:t>
      </w:r>
    </w:p>
    <w:p w:rsidR="00144461" w:rsidRDefault="00352D54" w:rsidP="00144461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>
        <w:rPr>
          <w:b/>
          <w:bCs/>
          <w:noProof/>
          <w:color w:val="4444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115570</wp:posOffset>
                </wp:positionV>
                <wp:extent cx="5575300" cy="774065"/>
                <wp:effectExtent l="11430" t="9525" r="13970" b="6985"/>
                <wp:wrapNone/>
                <wp:docPr id="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Default="00144461" w:rsidP="00144461">
                            <w:pPr>
                              <w:jc w:val="center"/>
                            </w:pPr>
                            <w:r w:rsidRPr="003B477F">
                              <w:rPr>
                                <w:spacing w:val="-18"/>
                                <w:sz w:val="26"/>
                                <w:szCs w:val="26"/>
                              </w:rPr>
                              <w:t>Прием и регистрация уведомления о планируемом сносе объекта капитального строительства или о завершении сноса объекта капитального строительства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.85pt;margin-top:9.1pt;width:439pt;height:6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" strokeweight="1pt">
                <v:textbox>
                  <w:txbxContent>
                    <w:p w:rsidR="00144461" w:rsidRDefault="00144461" w:rsidP="00144461">
                      <w:pPr>
                        <w:jc w:val="center"/>
                      </w:pPr>
                      <w:r w:rsidRPr="003B477F">
                        <w:rPr>
                          <w:spacing w:val="-18"/>
                          <w:sz w:val="26"/>
                          <w:szCs w:val="26"/>
                        </w:rPr>
                        <w:t>Прием и регистрация уведомления о планируемом сносе объекта капитального строительства или о завершении сноса объекта капитального строительства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144461" w:rsidRPr="0044110B" w:rsidRDefault="00144461" w:rsidP="00144461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</w:p>
    <w:p w:rsidR="00144461" w:rsidRDefault="00144461" w:rsidP="00144461">
      <w:pPr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</w:rPr>
      </w:pPr>
      <w:r w:rsidRPr="0044110B">
        <w:rPr>
          <w:rFonts w:ascii="Courier New" w:hAnsi="Courier New" w:cs="Courier New"/>
          <w:color w:val="444444"/>
          <w:spacing w:val="-18"/>
          <w:sz w:val="24"/>
          <w:szCs w:val="24"/>
        </w:rPr>
        <w:t>                                     </w:t>
      </w:r>
    </w:p>
    <w:p w:rsidR="00144461" w:rsidRDefault="00144461" w:rsidP="00144461">
      <w:pPr>
        <w:jc w:val="center"/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jc w:val="center"/>
        <w:textAlignment w:val="baseline"/>
        <w:rPr>
          <w:b/>
          <w:sz w:val="24"/>
          <w:szCs w:val="26"/>
        </w:rPr>
      </w:pPr>
      <w:r>
        <w:rPr>
          <w:b/>
          <w:sz w:val="24"/>
          <w:szCs w:val="26"/>
        </w:rPr>
        <w:sym w:font="Symbol" w:char="F0AF"/>
      </w:r>
    </w:p>
    <w:p w:rsidR="00144461" w:rsidRDefault="00352D54" w:rsidP="00144461">
      <w:pPr>
        <w:textAlignment w:val="baseline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74930</wp:posOffset>
                </wp:positionV>
                <wp:extent cx="5574665" cy="920115"/>
                <wp:effectExtent l="11430" t="6350" r="14605" b="6985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66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pacing w:val="-1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Проведение проверки уведомления о планируемом сносе объекта капитального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строительства или о завершении сноса объекта капитального строительства с прилагаемыми документами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.85pt;margin-top:5.9pt;width:438.9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" strokeweight="1pt">
                <v:textbox>
                  <w:txbxContent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pacing w:val="-18"/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Проведение проверки уведомления о планируемом сносе объекта капитального</w:t>
                      </w:r>
                    </w:p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строительства или о завершении сноса объекта капитального строительства с прилагаемыми документами</w:t>
                      </w:r>
                    </w:p>
                    <w:p w:rsidR="00144461" w:rsidRDefault="00144461" w:rsidP="00144461">
                      <w:pPr>
                        <w:jc w:val="center"/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jc w:val="center"/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  <w:r>
        <w:rPr>
          <w:b/>
          <w:sz w:val="24"/>
          <w:szCs w:val="26"/>
        </w:rPr>
        <w:sym w:font="Symbol" w:char="F0AF"/>
      </w:r>
      <w:r>
        <w:rPr>
          <w:b/>
          <w:sz w:val="24"/>
          <w:szCs w:val="26"/>
        </w:rPr>
        <w:sym w:font="Symbol" w:char="F0AF"/>
      </w:r>
    </w:p>
    <w:p w:rsidR="00144461" w:rsidRDefault="00352D54" w:rsidP="00144461">
      <w:pPr>
        <w:textAlignment w:val="baseline"/>
        <w:rPr>
          <w:b/>
          <w:sz w:val="24"/>
          <w:szCs w:val="26"/>
        </w:rPr>
      </w:pPr>
      <w:r w:rsidRPr="00204F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95250</wp:posOffset>
                </wp:positionV>
                <wp:extent cx="2276475" cy="768350"/>
                <wp:effectExtent l="0" t="0" r="9525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Pr="003B477F" w:rsidRDefault="00144461" w:rsidP="00144461">
                            <w:pPr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3B477F">
                              <w:rPr>
                                <w:spacing w:val="-18"/>
                                <w:sz w:val="26"/>
                                <w:szCs w:val="26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8" type="#_x0000_t202" style="position:absolute;margin-left:262.55pt;margin-top:7.5pt;width:179.25pt;height:60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">
                <v:textbox>
                  <w:txbxContent>
                    <w:p w:rsidR="00144461" w:rsidRPr="003B477F" w:rsidRDefault="00144461" w:rsidP="00144461">
                      <w:pPr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3B477F">
                        <w:rPr>
                          <w:spacing w:val="-18"/>
                          <w:sz w:val="26"/>
                          <w:szCs w:val="26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4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94615</wp:posOffset>
                </wp:positionV>
                <wp:extent cx="2120265" cy="835660"/>
                <wp:effectExtent l="11430" t="6350" r="11430" b="15240"/>
                <wp:wrapNone/>
                <wp:docPr id="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2.85pt;margin-top:7.45pt;width:166.9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" strokeweight="1pt">
                <v:textbox>
                  <w:txbxContent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Имеются основания для отказа в предоставлении муниципальной услуги</w:t>
                      </w:r>
                    </w:p>
                    <w:p w:rsidR="00144461" w:rsidRDefault="00144461" w:rsidP="001444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textAlignment w:val="baseline"/>
        <w:rPr>
          <w:b/>
          <w:sz w:val="24"/>
          <w:szCs w:val="26"/>
        </w:rPr>
      </w:pPr>
    </w:p>
    <w:p w:rsidR="00144461" w:rsidRDefault="00144461" w:rsidP="00144461">
      <w:pPr>
        <w:ind w:left="708" w:firstLine="708"/>
        <w:textAlignment w:val="baseline"/>
        <w:rPr>
          <w:b/>
          <w:sz w:val="24"/>
          <w:szCs w:val="26"/>
        </w:rPr>
      </w:pPr>
      <w:r>
        <w:rPr>
          <w:b/>
          <w:sz w:val="24"/>
          <w:szCs w:val="26"/>
        </w:rPr>
        <w:sym w:font="Symbol" w:char="F0AF"/>
      </w:r>
      <w:r>
        <w:rPr>
          <w:b/>
          <w:sz w:val="24"/>
          <w:szCs w:val="26"/>
        </w:rPr>
        <w:sym w:font="Symbol" w:char="F0AF"/>
      </w:r>
    </w:p>
    <w:p w:rsidR="00144461" w:rsidRDefault="00352D54" w:rsidP="00144461">
      <w:pPr>
        <w:textAlignment w:val="baseline"/>
        <w:rPr>
          <w:b/>
          <w:sz w:val="24"/>
          <w:szCs w:val="26"/>
        </w:rPr>
      </w:pPr>
      <w:r w:rsidRPr="00204F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75565</wp:posOffset>
                </wp:positionV>
                <wp:extent cx="2119630" cy="860425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Pr="003B477F" w:rsidRDefault="00144461" w:rsidP="00144461">
                            <w:pPr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3B477F">
                              <w:rPr>
                                <w:spacing w:val="-18"/>
                                <w:sz w:val="26"/>
                                <w:szCs w:val="26"/>
                              </w:rPr>
                              <w:t>Направление уведомления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margin-left:2.85pt;margin-top:5.95pt;width:166.9pt;height:67.7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">
                <v:textbox style="mso-fit-shape-to-text:t">
                  <w:txbxContent>
                    <w:p w:rsidR="00144461" w:rsidRPr="003B477F" w:rsidRDefault="00144461" w:rsidP="00144461">
                      <w:pPr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3B477F">
                        <w:rPr>
                          <w:spacing w:val="-18"/>
                          <w:sz w:val="26"/>
                          <w:szCs w:val="26"/>
                        </w:rPr>
                        <w:t>Направление уведомления об отказе в предоставлении муниципальной услуги с указанием причин отказа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4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107315</wp:posOffset>
                </wp:positionV>
                <wp:extent cx="2314575" cy="2384425"/>
                <wp:effectExtent l="11430" t="9525" r="7620" b="6350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pacing w:val="-1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Принятие решения о размещении уведомления о планируемом сносе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pacing w:val="-1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объекта капитального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pacing w:val="-1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строительства или о завершении сноса объекта капитального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pacing w:val="-1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>строительства и документов в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 xml:space="preserve">ИСОГД, и направление уведомления о таком размещении 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орган регионального строительного надзора Республики Хакасия</w:t>
                            </w:r>
                          </w:p>
                          <w:p w:rsidR="00144461" w:rsidRDefault="00144461" w:rsidP="00144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262.5pt;margin-top:8.45pt;width:182.25pt;height:1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" strokeweight="1pt">
                <v:textbox>
                  <w:txbxContent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pacing w:val="-18"/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Принятие решения о размещении уведомления о планируемом сносе</w:t>
                      </w:r>
                    </w:p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pacing w:val="-18"/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объекта капитального</w:t>
                      </w:r>
                    </w:p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pacing w:val="-18"/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строительства или о завершении сноса объекта капитального</w:t>
                      </w:r>
                    </w:p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pacing w:val="-18"/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>строительства и документов в</w:t>
                      </w:r>
                    </w:p>
                    <w:p w:rsidR="00144461" w:rsidRDefault="00144461" w:rsidP="00144461">
                      <w:pPr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18"/>
                          <w:sz w:val="26"/>
                          <w:szCs w:val="26"/>
                        </w:rPr>
                        <w:t xml:space="preserve">ИСОГД, и направление уведомления о таком размещении в </w:t>
                      </w:r>
                      <w:r>
                        <w:rPr>
                          <w:sz w:val="26"/>
                          <w:szCs w:val="26"/>
                        </w:rPr>
                        <w:t>орган регионального строительного надзора Республики Хакасия</w:t>
                      </w:r>
                    </w:p>
                    <w:p w:rsidR="00144461" w:rsidRDefault="00144461" w:rsidP="001444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4461" w:rsidRPr="007D2057" w:rsidRDefault="00144461" w:rsidP="00144461">
      <w:pPr>
        <w:textAlignment w:val="baseline"/>
        <w:rPr>
          <w:b/>
          <w:sz w:val="24"/>
          <w:szCs w:val="26"/>
        </w:rPr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445551" w:rsidRDefault="00445551" w:rsidP="00445551">
      <w:pPr>
        <w:ind w:right="-127"/>
      </w:pPr>
    </w:p>
    <w:p w:rsidR="008F33ED" w:rsidRDefault="008F33ED" w:rsidP="00D0768F">
      <w:pPr>
        <w:shd w:val="clear" w:color="auto" w:fill="FFFFFF"/>
        <w:spacing w:line="295" w:lineRule="exact"/>
      </w:pPr>
    </w:p>
    <w:p w:rsidR="008F33ED" w:rsidRDefault="008F33ED" w:rsidP="00D0768F">
      <w:pPr>
        <w:shd w:val="clear" w:color="auto" w:fill="FFFFFF"/>
        <w:spacing w:line="295" w:lineRule="exact"/>
      </w:pPr>
    </w:p>
    <w:p w:rsidR="008F33ED" w:rsidRDefault="008F33ED" w:rsidP="00D0768F">
      <w:pPr>
        <w:shd w:val="clear" w:color="auto" w:fill="FFFFFF"/>
        <w:spacing w:line="295" w:lineRule="exact"/>
      </w:pPr>
    </w:p>
    <w:p w:rsidR="008F33ED" w:rsidRDefault="008F33ED" w:rsidP="00D0768F">
      <w:pPr>
        <w:shd w:val="clear" w:color="auto" w:fill="FFFFFF"/>
        <w:spacing w:line="295" w:lineRule="exact"/>
      </w:pPr>
    </w:p>
    <w:p w:rsidR="008F33ED" w:rsidRDefault="008F33ED" w:rsidP="00D0768F">
      <w:pPr>
        <w:shd w:val="clear" w:color="auto" w:fill="FFFFFF"/>
        <w:spacing w:line="295" w:lineRule="exact"/>
      </w:pPr>
    </w:p>
    <w:p w:rsidR="008F33ED" w:rsidRDefault="008F33ED" w:rsidP="00D0768F">
      <w:pPr>
        <w:shd w:val="clear" w:color="auto" w:fill="FFFFFF"/>
        <w:spacing w:line="295" w:lineRule="exact"/>
      </w:pPr>
    </w:p>
    <w:p w:rsidR="00D779EF" w:rsidRDefault="00D779EF" w:rsidP="00D0768F">
      <w:pPr>
        <w:shd w:val="clear" w:color="auto" w:fill="FFFFFF"/>
        <w:spacing w:line="295" w:lineRule="exact"/>
      </w:pPr>
    </w:p>
    <w:p w:rsidR="00D779EF" w:rsidRDefault="00D779EF" w:rsidP="00D0768F">
      <w:pPr>
        <w:shd w:val="clear" w:color="auto" w:fill="FFFFFF"/>
        <w:spacing w:line="295" w:lineRule="exact"/>
      </w:pPr>
    </w:p>
    <w:p w:rsidR="008F28D0" w:rsidRDefault="008F28D0" w:rsidP="00D0768F">
      <w:pPr>
        <w:shd w:val="clear" w:color="auto" w:fill="FFFFFF"/>
        <w:spacing w:line="295" w:lineRule="exact"/>
      </w:pPr>
    </w:p>
    <w:p w:rsidR="008F28D0" w:rsidRDefault="008F28D0" w:rsidP="00D0768F">
      <w:pPr>
        <w:shd w:val="clear" w:color="auto" w:fill="FFFFFF"/>
        <w:spacing w:line="295" w:lineRule="exact"/>
      </w:pPr>
    </w:p>
    <w:sectPr w:rsidR="008F28D0" w:rsidSect="004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4B1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43D99"/>
    <w:multiLevelType w:val="hybridMultilevel"/>
    <w:tmpl w:val="C610EE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FAC"/>
    <w:multiLevelType w:val="hybridMultilevel"/>
    <w:tmpl w:val="8CF283FC"/>
    <w:lvl w:ilvl="0" w:tplc="5CF21D9E">
      <w:start w:val="1"/>
      <w:numFmt w:val="decimal"/>
      <w:lvlText w:val="%1."/>
      <w:lvlJc w:val="left"/>
      <w:pPr>
        <w:ind w:left="159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1"/>
    <w:rsid w:val="00014E86"/>
    <w:rsid w:val="000467E6"/>
    <w:rsid w:val="000469AA"/>
    <w:rsid w:val="000955C7"/>
    <w:rsid w:val="000B4144"/>
    <w:rsid w:val="000C16BE"/>
    <w:rsid w:val="000E301C"/>
    <w:rsid w:val="00127B04"/>
    <w:rsid w:val="00144461"/>
    <w:rsid w:val="00177E5F"/>
    <w:rsid w:val="001B3936"/>
    <w:rsid w:val="001B7EA5"/>
    <w:rsid w:val="001C0514"/>
    <w:rsid w:val="001F6B32"/>
    <w:rsid w:val="00221516"/>
    <w:rsid w:val="00223D7A"/>
    <w:rsid w:val="002D65A1"/>
    <w:rsid w:val="0031455D"/>
    <w:rsid w:val="00327011"/>
    <w:rsid w:val="00333A30"/>
    <w:rsid w:val="00352D54"/>
    <w:rsid w:val="00383458"/>
    <w:rsid w:val="003A46B5"/>
    <w:rsid w:val="00435485"/>
    <w:rsid w:val="00441825"/>
    <w:rsid w:val="00445551"/>
    <w:rsid w:val="00450F73"/>
    <w:rsid w:val="00453D95"/>
    <w:rsid w:val="00467E87"/>
    <w:rsid w:val="004772C9"/>
    <w:rsid w:val="00486AB3"/>
    <w:rsid w:val="004B1147"/>
    <w:rsid w:val="004B1A58"/>
    <w:rsid w:val="004D6124"/>
    <w:rsid w:val="004E4A6C"/>
    <w:rsid w:val="004F445D"/>
    <w:rsid w:val="005532D1"/>
    <w:rsid w:val="00565F16"/>
    <w:rsid w:val="0059550A"/>
    <w:rsid w:val="005C74FA"/>
    <w:rsid w:val="005D4074"/>
    <w:rsid w:val="005D48C4"/>
    <w:rsid w:val="005E5E13"/>
    <w:rsid w:val="005F071C"/>
    <w:rsid w:val="005F17D9"/>
    <w:rsid w:val="0063225A"/>
    <w:rsid w:val="00683216"/>
    <w:rsid w:val="006E610D"/>
    <w:rsid w:val="006E7D2B"/>
    <w:rsid w:val="007857A5"/>
    <w:rsid w:val="007A1074"/>
    <w:rsid w:val="00801A29"/>
    <w:rsid w:val="0083766B"/>
    <w:rsid w:val="00877E53"/>
    <w:rsid w:val="008902AF"/>
    <w:rsid w:val="008A787B"/>
    <w:rsid w:val="008F28D0"/>
    <w:rsid w:val="008F33ED"/>
    <w:rsid w:val="00901C1D"/>
    <w:rsid w:val="009D48D0"/>
    <w:rsid w:val="00A03C21"/>
    <w:rsid w:val="00A275B4"/>
    <w:rsid w:val="00A470E5"/>
    <w:rsid w:val="00A77DC3"/>
    <w:rsid w:val="00A837A8"/>
    <w:rsid w:val="00A842DC"/>
    <w:rsid w:val="00A92FDC"/>
    <w:rsid w:val="00AF58BC"/>
    <w:rsid w:val="00B127FA"/>
    <w:rsid w:val="00B82E5A"/>
    <w:rsid w:val="00B87FCE"/>
    <w:rsid w:val="00B939CE"/>
    <w:rsid w:val="00B966F1"/>
    <w:rsid w:val="00BD490E"/>
    <w:rsid w:val="00BD5139"/>
    <w:rsid w:val="00BD726F"/>
    <w:rsid w:val="00BE40E6"/>
    <w:rsid w:val="00C428D4"/>
    <w:rsid w:val="00C520BE"/>
    <w:rsid w:val="00C67C01"/>
    <w:rsid w:val="00CE2820"/>
    <w:rsid w:val="00D00D3B"/>
    <w:rsid w:val="00D0768F"/>
    <w:rsid w:val="00D1397D"/>
    <w:rsid w:val="00D15C6D"/>
    <w:rsid w:val="00D31F5B"/>
    <w:rsid w:val="00D33C5D"/>
    <w:rsid w:val="00D779EF"/>
    <w:rsid w:val="00DB184D"/>
    <w:rsid w:val="00E43CA7"/>
    <w:rsid w:val="00E63A4B"/>
    <w:rsid w:val="00E771AA"/>
    <w:rsid w:val="00E9155A"/>
    <w:rsid w:val="00EB7655"/>
    <w:rsid w:val="00EE27EA"/>
    <w:rsid w:val="00EF0788"/>
    <w:rsid w:val="00EF1082"/>
    <w:rsid w:val="00EF33AF"/>
    <w:rsid w:val="00F21443"/>
    <w:rsid w:val="00F40F0F"/>
    <w:rsid w:val="00F92812"/>
    <w:rsid w:val="00FE362A"/>
    <w:rsid w:val="00FF1EA4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23EC-4189-4ED8-8F6E-2E35CD1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21"/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1444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F0788"/>
    <w:pPr>
      <w:spacing w:before="100" w:beforeAutospacing="1" w:after="100" w:afterAutospacing="1"/>
      <w:outlineLvl w:val="4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A03C21"/>
    <w:pPr>
      <w:jc w:val="center"/>
    </w:pPr>
    <w:rPr>
      <w:sz w:val="28"/>
      <w:lang w:val="x-none"/>
    </w:rPr>
  </w:style>
  <w:style w:type="character" w:customStyle="1" w:styleId="a4">
    <w:name w:val="Название Знак"/>
    <w:link w:val="a3"/>
    <w:rsid w:val="00A03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E771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8D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F28D0"/>
    <w:rPr>
      <w:rFonts w:ascii="Segoe UI" w:eastAsia="Times New Roman" w:hAnsi="Segoe UI" w:cs="Segoe UI"/>
      <w:sz w:val="18"/>
      <w:szCs w:val="18"/>
    </w:rPr>
  </w:style>
  <w:style w:type="character" w:customStyle="1" w:styleId="50">
    <w:name w:val="Заголовок 5 Знак"/>
    <w:link w:val="5"/>
    <w:uiPriority w:val="9"/>
    <w:rsid w:val="00EF0788"/>
    <w:rPr>
      <w:rFonts w:ascii="Times New Roman" w:eastAsia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F078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44461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1444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1444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44461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1444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15A8-D1CF-45B0-8A20-098540D5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2022-03-23T07:57:00Z</cp:lastPrinted>
  <dcterms:created xsi:type="dcterms:W3CDTF">2022-04-07T03:23:00Z</dcterms:created>
  <dcterms:modified xsi:type="dcterms:W3CDTF">2022-04-07T03:23:00Z</dcterms:modified>
</cp:coreProperties>
</file>