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6" w:rsidRPr="00125FCF" w:rsidRDefault="00E96206" w:rsidP="00E96206">
      <w:pPr>
        <w:tabs>
          <w:tab w:val="left" w:pos="709"/>
          <w:tab w:val="center" w:pos="851"/>
          <w:tab w:val="left" w:pos="993"/>
        </w:tabs>
        <w:jc w:val="right"/>
        <w:rPr>
          <w:sz w:val="26"/>
          <w:szCs w:val="26"/>
        </w:rPr>
      </w:pPr>
      <w:r w:rsidRPr="00125FCF">
        <w:rPr>
          <w:sz w:val="26"/>
          <w:szCs w:val="26"/>
        </w:rPr>
        <w:t xml:space="preserve">Приложение № 4 к постановлению </w:t>
      </w:r>
    </w:p>
    <w:p w:rsidR="00E96206" w:rsidRPr="00125FCF" w:rsidRDefault="00125FCF" w:rsidP="00E9620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D11CF9">
        <w:rPr>
          <w:sz w:val="26"/>
          <w:szCs w:val="26"/>
        </w:rPr>
        <w:t>А</w:t>
      </w:r>
      <w:r w:rsidR="00E96206" w:rsidRPr="00125FCF">
        <w:rPr>
          <w:sz w:val="26"/>
          <w:szCs w:val="26"/>
        </w:rPr>
        <w:t>дминистрации Бейского района</w:t>
      </w:r>
    </w:p>
    <w:p w:rsidR="004515F1" w:rsidRPr="00125FCF" w:rsidRDefault="00BD0B8C" w:rsidP="00E2276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E22762" w:rsidRPr="00E22762">
        <w:rPr>
          <w:sz w:val="26"/>
          <w:szCs w:val="26"/>
        </w:rPr>
        <w:t>от «28» сентября 2023 г. №  890</w:t>
      </w:r>
    </w:p>
    <w:p w:rsidR="004515F1" w:rsidRPr="00125FCF" w:rsidRDefault="004515F1" w:rsidP="004806B4">
      <w:pPr>
        <w:jc w:val="center"/>
        <w:rPr>
          <w:sz w:val="26"/>
          <w:szCs w:val="26"/>
        </w:rPr>
      </w:pPr>
    </w:p>
    <w:p w:rsidR="00125FCF" w:rsidRDefault="004806B4" w:rsidP="004806B4">
      <w:pPr>
        <w:jc w:val="center"/>
        <w:rPr>
          <w:b/>
          <w:sz w:val="26"/>
          <w:szCs w:val="26"/>
        </w:rPr>
      </w:pPr>
      <w:r w:rsidRPr="00125FCF">
        <w:rPr>
          <w:b/>
          <w:sz w:val="26"/>
          <w:szCs w:val="26"/>
        </w:rPr>
        <w:t>Таблица показателей</w:t>
      </w:r>
      <w:r w:rsidR="00BA027C" w:rsidRPr="00125FCF">
        <w:rPr>
          <w:b/>
          <w:sz w:val="26"/>
          <w:szCs w:val="26"/>
        </w:rPr>
        <w:t xml:space="preserve"> </w:t>
      </w:r>
      <w:r w:rsidRPr="00125FCF">
        <w:rPr>
          <w:b/>
          <w:sz w:val="26"/>
          <w:szCs w:val="26"/>
        </w:rPr>
        <w:t xml:space="preserve">условий </w:t>
      </w:r>
      <w:r w:rsidR="004515F1" w:rsidRPr="00125FCF">
        <w:rPr>
          <w:b/>
          <w:sz w:val="26"/>
          <w:szCs w:val="26"/>
        </w:rPr>
        <w:t>смотра-</w:t>
      </w:r>
      <w:r w:rsidRPr="00125FCF">
        <w:rPr>
          <w:b/>
          <w:sz w:val="26"/>
          <w:szCs w:val="26"/>
        </w:rPr>
        <w:t xml:space="preserve">конкурса </w:t>
      </w:r>
    </w:p>
    <w:p w:rsidR="004806B4" w:rsidRPr="00125FCF" w:rsidRDefault="004806B4" w:rsidP="004806B4">
      <w:pPr>
        <w:jc w:val="center"/>
        <w:rPr>
          <w:b/>
          <w:sz w:val="26"/>
          <w:szCs w:val="26"/>
        </w:rPr>
      </w:pPr>
      <w:r w:rsidRPr="00125FCF">
        <w:rPr>
          <w:b/>
          <w:sz w:val="26"/>
          <w:szCs w:val="26"/>
        </w:rPr>
        <w:t>«Лучший специалист по охране труда</w:t>
      </w:r>
      <w:r w:rsidR="004515F1" w:rsidRPr="00125FCF">
        <w:rPr>
          <w:b/>
          <w:sz w:val="26"/>
          <w:szCs w:val="26"/>
        </w:rPr>
        <w:t xml:space="preserve"> </w:t>
      </w:r>
      <w:r w:rsidR="002314DB" w:rsidRPr="00125FCF">
        <w:rPr>
          <w:b/>
          <w:sz w:val="26"/>
          <w:szCs w:val="26"/>
        </w:rPr>
        <w:t xml:space="preserve"> Бей</w:t>
      </w:r>
      <w:r w:rsidR="00D11CF9">
        <w:rPr>
          <w:b/>
          <w:sz w:val="26"/>
          <w:szCs w:val="26"/>
        </w:rPr>
        <w:t>ского</w:t>
      </w:r>
      <w:r w:rsidR="004515F1" w:rsidRPr="00125FCF">
        <w:rPr>
          <w:b/>
          <w:sz w:val="26"/>
          <w:szCs w:val="26"/>
        </w:rPr>
        <w:t xml:space="preserve"> район</w:t>
      </w:r>
      <w:r w:rsidR="00D11CF9">
        <w:rPr>
          <w:b/>
          <w:sz w:val="26"/>
          <w:szCs w:val="26"/>
        </w:rPr>
        <w:t>а</w:t>
      </w:r>
      <w:r w:rsidRPr="00125FCF">
        <w:rPr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195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1276"/>
        <w:gridCol w:w="2180"/>
      </w:tblGrid>
      <w:tr w:rsidR="004806B4" w:rsidRPr="00D65E8B" w:rsidTr="004806B4">
        <w:trPr>
          <w:trHeight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B4" w:rsidRPr="00D65E8B" w:rsidRDefault="004806B4" w:rsidP="004806B4">
            <w:pPr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№ п/п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B4" w:rsidRPr="00D65E8B" w:rsidRDefault="004806B4" w:rsidP="004806B4">
            <w:pPr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Критерии оценки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Данные  </w:t>
            </w:r>
          </w:p>
          <w:p w:rsidR="004806B4" w:rsidRPr="00D65E8B" w:rsidRDefault="00BD0B8C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 2022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6B4" w:rsidRPr="00D65E8B" w:rsidRDefault="004806B4" w:rsidP="004806B4">
            <w:pPr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Количество</w:t>
            </w:r>
          </w:p>
          <w:p w:rsidR="004806B4" w:rsidRPr="00D65E8B" w:rsidRDefault="004806B4" w:rsidP="004806B4">
            <w:pPr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баллов</w:t>
            </w:r>
          </w:p>
          <w:p w:rsidR="004806B4" w:rsidRPr="00D65E8B" w:rsidRDefault="004806B4" w:rsidP="004806B4">
            <w:pPr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 xml:space="preserve"> (да – 1 балл,</w:t>
            </w:r>
          </w:p>
          <w:p w:rsidR="004806B4" w:rsidRPr="00D65E8B" w:rsidRDefault="004806B4" w:rsidP="004806B4">
            <w:pPr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 xml:space="preserve"> нет – 0 баллов)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4806B4" w:rsidRPr="00D65E8B" w:rsidTr="004806B4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нормативного документа, регламентирующего систему управления охраной труда в организации, да (дата утверждения)/нет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  плана  работы  специалиста по охране труда, да (периодичность составления)/нет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постоянно действующей системы обучения по охране труда работников организации: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</w:tr>
      <w:tr w:rsidR="004806B4" w:rsidRPr="00D65E8B" w:rsidTr="004806B4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-приказ о создании комиссии по проверке знаний требований охраны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1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3.1.1</w:t>
            </w:r>
            <w:r w:rsidR="00E72770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-численность комиссии,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3.1.2</w:t>
            </w:r>
            <w:r w:rsidR="00E72770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-обучение</w:t>
            </w:r>
            <w:r w:rsidR="00E72770"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,  проверка знаний, 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требований охраны труда членов комиссии в аккредитованных учебных центрах,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1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.1.3.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-наличие программ обучения,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5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.1.4.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-наличие графиков обучения, списков групп,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.1.5.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-наличие протоколов проверки знаний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требований охраны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.1.6.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-использование компьютерных программ обучения по охране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Уровень обучения и проверки знаний требований охраны труда работниками в % от их общей численности всего, </w:t>
            </w:r>
          </w:p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в том числе</w:t>
            </w:r>
            <w:r w:rsidR="00114EBF" w:rsidRPr="00D65E8B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100 % - 1 балл</w:t>
            </w: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&lt;100% - 0 баллов</w:t>
            </w:r>
          </w:p>
        </w:tc>
      </w:tr>
      <w:tr w:rsidR="004806B4" w:rsidRPr="00D65E8B" w:rsidTr="004806B4">
        <w:trPr>
          <w:trHeight w:val="2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4.1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-руководителей и специалистов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4.2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-работников рабочих профессий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4.3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Уровень обучения и проверки знаний требований охраны труда работниками в % от их общей численности </w:t>
            </w:r>
          </w:p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 в учебных центрах</w:t>
            </w:r>
          </w:p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 в организации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журналов: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</w:tr>
      <w:tr w:rsidR="004806B4" w:rsidRPr="00D65E8B" w:rsidTr="004806B4">
        <w:trPr>
          <w:trHeight w:val="1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5.1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-регистрации учета инструкций по охране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1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5.2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-регистрации учета выдачи инструкций по охране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1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-регистрации несчастных случаев на производстве,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1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5.4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-регистрации вводного инструктажа,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5.5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-регистрации инструктажа на рабочем месте,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5.6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-своевременность проведения инструктажей по охране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программы проведения вводного инструктажа, да (предоставить копию)/нет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инструкций по  охране труда  по  профессиям и видам работ, да (предоставить перечень инструкций)/нет.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комитета (комиссии) по охране труда, да/нет, в 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8.1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-число членов комиссий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8.2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-количество заседаний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8.3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-принято решений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8.4</w:t>
            </w:r>
            <w:r w:rsidR="00DD65FD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-уровень выполнения решений комиссии,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 уполномоченных (доверенных) лиц по охране труда профсоюза или трудового коллектива,  да (чел.)/нет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 в  организации  кабинета (уголка)  охраны труда,  да/нет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в организации стендов (плакатов) по охране труда,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подписки на периодические издания по охране труда, да/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widowControl w:val="0"/>
              <w:tabs>
                <w:tab w:val="left" w:pos="9000"/>
                <w:tab w:val="left" w:pos="9180"/>
              </w:tabs>
              <w:jc w:val="both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515F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100 % - 1 балл</w:t>
            </w:r>
          </w:p>
          <w:p w:rsidR="004806B4" w:rsidRPr="00D65E8B" w:rsidRDefault="004806B4" w:rsidP="004515F1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&lt;100% - 0 баллов</w:t>
            </w:r>
          </w:p>
        </w:tc>
      </w:tr>
      <w:tr w:rsidR="004806B4" w:rsidRPr="00D65E8B" w:rsidTr="004806B4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Наличие соглашения (программы, плана мероприятий) по улучшению условий и охраны труда, да (название документа/дата утверждения)/нет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-уровень его выполнения, % от общего числа запланированных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Наличие раздела «Охрана труда» в коллективном договоре,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Использование средств Фонда социального страхования на финансирование мероприятий по улучшению условий и охраны труда, да (руб., указать перечень предупредительных мер)/нет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F15A3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Количество рабочих мест, подлежащих </w:t>
            </w:r>
            <w:r w:rsidR="004F15A3"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специальной оценке условий </w:t>
            </w:r>
            <w:r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>труда,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F15A3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Количество рабочих мест, на которых проведена </w:t>
            </w:r>
            <w:r w:rsidR="004F15A3"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специальная оценка условий </w:t>
            </w:r>
            <w:r w:rsidRPr="00D65E8B">
              <w:rPr>
                <w:rFonts w:ascii="Times New Roman" w:hAnsi="Times New Roman" w:cs="Times New Roman"/>
                <w:bCs/>
                <w:sz w:val="21"/>
                <w:szCs w:val="21"/>
              </w:rPr>
              <w:t>труда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EC" w:rsidRPr="00D65E8B" w:rsidRDefault="004806B4" w:rsidP="004F15A3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Уровень проведения </w:t>
            </w:r>
            <w:r w:rsidR="004F15A3" w:rsidRPr="00D65E8B">
              <w:rPr>
                <w:rFonts w:ascii="Times New Roman" w:hAnsi="Times New Roman" w:cs="Times New Roman"/>
                <w:sz w:val="21"/>
                <w:szCs w:val="21"/>
              </w:rPr>
              <w:t>специальной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F15A3"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оценки условий 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труда, </w:t>
            </w:r>
          </w:p>
          <w:p w:rsidR="004806B4" w:rsidRPr="00D65E8B" w:rsidRDefault="004806B4" w:rsidP="004F15A3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да (%)/не проводилась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F15A3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специалистов (членов аттестационной комиссии), прошедших обучение по порядку проведения </w:t>
            </w:r>
            <w:r w:rsidR="004F15A3" w:rsidRPr="00D65E8B">
              <w:rPr>
                <w:rFonts w:ascii="Times New Roman" w:hAnsi="Times New Roman" w:cs="Times New Roman"/>
                <w:sz w:val="21"/>
                <w:szCs w:val="21"/>
              </w:rPr>
              <w:t>специальной оценки условий труда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(в учебных центрах), да (чел.)/нет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Проведение Дней охраны труда в организации (семинаров, круглых столов, выставок), количество/не проводились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213FD6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Учас</w:t>
            </w:r>
            <w:r w:rsidR="00213FD6" w:rsidRPr="00D65E8B">
              <w:rPr>
                <w:rFonts w:ascii="Times New Roman" w:hAnsi="Times New Roman" w:cs="Times New Roman"/>
                <w:sz w:val="21"/>
                <w:szCs w:val="21"/>
              </w:rPr>
              <w:t>тие в смотре-конкурсе на лучшую организацию работы в области охраны труда и регулировании социально-трудовых отношений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, да/нет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пострадавших от несчастных случаев на производстве в расчете на тысячу работающих (коэффициент частоты)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до 4 – 1 балл;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br/>
              <w:t>от 4,1 до 6 – 0,5 балла;</w:t>
            </w:r>
          </w:p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свыше 6,1 - минус 1 балл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Потеря трудоспособности от одного несчастного случая (коэффициент тяжести)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cxspmiddl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до 20 дней – 1 балл; от 21 до 29 дней – 0,5 балла;</w:t>
            </w:r>
          </w:p>
          <w:p w:rsidR="004806B4" w:rsidRPr="00D65E8B" w:rsidRDefault="004806B4" w:rsidP="004806B4">
            <w:pPr>
              <w:pStyle w:val="conscellcxspmiddl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свыше 30 дней - минус 1 балл</w:t>
            </w:r>
          </w:p>
        </w:tc>
      </w:tr>
      <w:tr w:rsidR="004806B4" w:rsidRPr="00D65E8B" w:rsidTr="004806B4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F15A3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4806B4" w:rsidRPr="00D65E8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114EBF">
            <w:pPr>
              <w:pStyle w:val="ConsCell"/>
              <w:ind w:right="0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Уровень выполнения предписаний Государственной инспекции труда </w:t>
            </w:r>
            <w:r w:rsidR="00114EBF" w:rsidRPr="00D65E8B">
              <w:rPr>
                <w:rFonts w:ascii="Times New Roman" w:hAnsi="Times New Roman" w:cs="Times New Roman"/>
                <w:sz w:val="21"/>
                <w:szCs w:val="21"/>
              </w:rPr>
              <w:t>ХМАО-Югры</w:t>
            </w: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 xml:space="preserve">,  %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5E8B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6B4" w:rsidRPr="00D65E8B" w:rsidRDefault="004806B4" w:rsidP="004806B4">
            <w:pPr>
              <w:pStyle w:val="conscellcxspmiddl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>до 90% – 0 баллов;</w:t>
            </w:r>
          </w:p>
          <w:p w:rsidR="004806B4" w:rsidRPr="00D65E8B" w:rsidRDefault="004806B4" w:rsidP="004806B4">
            <w:pPr>
              <w:pStyle w:val="conscellcxspmiddl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 xml:space="preserve"> свыше 91% – 0,5 балла;</w:t>
            </w:r>
          </w:p>
          <w:p w:rsidR="004806B4" w:rsidRPr="00D65E8B" w:rsidRDefault="004806B4" w:rsidP="004806B4">
            <w:pPr>
              <w:pStyle w:val="conscellcxspmiddle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D65E8B">
              <w:rPr>
                <w:sz w:val="21"/>
                <w:szCs w:val="21"/>
              </w:rPr>
              <w:t xml:space="preserve"> 100% или не</w:t>
            </w:r>
            <w:r w:rsidRPr="00D65E8B">
              <w:rPr>
                <w:sz w:val="21"/>
                <w:szCs w:val="21"/>
              </w:rPr>
              <w:br/>
              <w:t>выдавалось -</w:t>
            </w:r>
            <w:r w:rsidRPr="00D65E8B">
              <w:rPr>
                <w:sz w:val="21"/>
                <w:szCs w:val="21"/>
              </w:rPr>
              <w:br/>
              <w:t>1 балл</w:t>
            </w:r>
          </w:p>
        </w:tc>
      </w:tr>
    </w:tbl>
    <w:p w:rsidR="004806B4" w:rsidRPr="00D65E8B" w:rsidRDefault="004806B4" w:rsidP="004806B4">
      <w:pPr>
        <w:pStyle w:val="consnormalcxsplast"/>
        <w:spacing w:before="0" w:beforeAutospacing="0" w:after="0" w:afterAutospacing="0"/>
        <w:ind w:firstLine="709"/>
        <w:rPr>
          <w:sz w:val="20"/>
          <w:szCs w:val="20"/>
        </w:rPr>
      </w:pPr>
      <w:r w:rsidRPr="00D65E8B">
        <w:rPr>
          <w:sz w:val="20"/>
          <w:szCs w:val="20"/>
        </w:rPr>
        <w:t>Примечание:</w:t>
      </w:r>
    </w:p>
    <w:p w:rsidR="004806B4" w:rsidRPr="00D65E8B" w:rsidRDefault="00DD65FD" w:rsidP="004806B4">
      <w:pPr>
        <w:pStyle w:val="consnormalcxsplast"/>
        <w:spacing w:before="0" w:beforeAutospacing="0" w:after="0" w:afterAutospacing="0"/>
        <w:ind w:firstLine="709"/>
        <w:rPr>
          <w:sz w:val="20"/>
          <w:szCs w:val="20"/>
        </w:rPr>
      </w:pPr>
      <w:r w:rsidRPr="00D65E8B">
        <w:rPr>
          <w:sz w:val="20"/>
          <w:szCs w:val="20"/>
        </w:rPr>
        <w:t>1.Графа 4  Приложения № 2</w:t>
      </w:r>
      <w:r w:rsidR="004806B4" w:rsidRPr="00D65E8B">
        <w:rPr>
          <w:sz w:val="20"/>
          <w:szCs w:val="20"/>
        </w:rPr>
        <w:t xml:space="preserve"> заполняется конкурсной комиссией.</w:t>
      </w:r>
    </w:p>
    <w:p w:rsidR="004806B4" w:rsidRPr="00D65E8B" w:rsidRDefault="004806B4" w:rsidP="004806B4">
      <w:pPr>
        <w:pStyle w:val="consnormal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65E8B">
        <w:rPr>
          <w:sz w:val="20"/>
          <w:szCs w:val="20"/>
        </w:rPr>
        <w:t>2.&lt;*&gt; – данные, которые учитывает конкурсная комиссия при равенстве баллов, а также при решении иных спорных вопросов при определении победителей конкурса.</w:t>
      </w:r>
    </w:p>
    <w:p w:rsidR="004806B4" w:rsidRPr="00D65E8B" w:rsidRDefault="004806B4" w:rsidP="004806B4">
      <w:pPr>
        <w:pStyle w:val="consnormal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65E8B">
        <w:rPr>
          <w:sz w:val="20"/>
          <w:szCs w:val="20"/>
        </w:rPr>
        <w:t>3.&lt;**&gt; – справочные данные.</w:t>
      </w:r>
    </w:p>
    <w:p w:rsidR="00BA027C" w:rsidRPr="00D65E8B" w:rsidRDefault="00BA027C" w:rsidP="00213FD6">
      <w:pPr>
        <w:jc w:val="right"/>
        <w:rPr>
          <w:sz w:val="22"/>
          <w:szCs w:val="22"/>
        </w:rPr>
      </w:pPr>
      <w:bookmarkStart w:id="0" w:name="_GoBack"/>
      <w:bookmarkEnd w:id="0"/>
    </w:p>
    <w:sectPr w:rsidR="00BA027C" w:rsidRPr="00D65E8B" w:rsidSect="00125FCF"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19" w:rsidRDefault="003A2119" w:rsidP="00213FD6">
      <w:r>
        <w:separator/>
      </w:r>
    </w:p>
  </w:endnote>
  <w:endnote w:type="continuationSeparator" w:id="0">
    <w:p w:rsidR="003A2119" w:rsidRDefault="003A2119" w:rsidP="0021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19" w:rsidRDefault="003A2119" w:rsidP="00213FD6">
      <w:r>
        <w:separator/>
      </w:r>
    </w:p>
  </w:footnote>
  <w:footnote w:type="continuationSeparator" w:id="0">
    <w:p w:rsidR="003A2119" w:rsidRDefault="003A2119" w:rsidP="0021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53"/>
    <w:rsid w:val="00000563"/>
    <w:rsid w:val="000264B6"/>
    <w:rsid w:val="000436AA"/>
    <w:rsid w:val="00052945"/>
    <w:rsid w:val="00082C87"/>
    <w:rsid w:val="000833C3"/>
    <w:rsid w:val="000873CF"/>
    <w:rsid w:val="00087E9E"/>
    <w:rsid w:val="00087FAE"/>
    <w:rsid w:val="0009687D"/>
    <w:rsid w:val="000B65D8"/>
    <w:rsid w:val="001027BC"/>
    <w:rsid w:val="00110EA2"/>
    <w:rsid w:val="00114EBF"/>
    <w:rsid w:val="00116A1F"/>
    <w:rsid w:val="00116EEA"/>
    <w:rsid w:val="00117B2C"/>
    <w:rsid w:val="00125FCF"/>
    <w:rsid w:val="00126064"/>
    <w:rsid w:val="001329EC"/>
    <w:rsid w:val="00135466"/>
    <w:rsid w:val="001407A9"/>
    <w:rsid w:val="00161594"/>
    <w:rsid w:val="001726B4"/>
    <w:rsid w:val="00174C38"/>
    <w:rsid w:val="00190A0F"/>
    <w:rsid w:val="0019209D"/>
    <w:rsid w:val="001934F2"/>
    <w:rsid w:val="001967F4"/>
    <w:rsid w:val="001A51A1"/>
    <w:rsid w:val="001C622F"/>
    <w:rsid w:val="001D7E42"/>
    <w:rsid w:val="001E2585"/>
    <w:rsid w:val="001F0026"/>
    <w:rsid w:val="00206540"/>
    <w:rsid w:val="00210329"/>
    <w:rsid w:val="00213FD6"/>
    <w:rsid w:val="002314DB"/>
    <w:rsid w:val="00233852"/>
    <w:rsid w:val="002339DE"/>
    <w:rsid w:val="00245A21"/>
    <w:rsid w:val="00245D28"/>
    <w:rsid w:val="00252A99"/>
    <w:rsid w:val="00255318"/>
    <w:rsid w:val="00265C2A"/>
    <w:rsid w:val="0026642D"/>
    <w:rsid w:val="00277679"/>
    <w:rsid w:val="00293DE8"/>
    <w:rsid w:val="002A2CF3"/>
    <w:rsid w:val="002B69DC"/>
    <w:rsid w:val="002D2169"/>
    <w:rsid w:val="002E4583"/>
    <w:rsid w:val="002E4CEA"/>
    <w:rsid w:val="002E5819"/>
    <w:rsid w:val="002E6B50"/>
    <w:rsid w:val="00305935"/>
    <w:rsid w:val="00312B4C"/>
    <w:rsid w:val="003154B5"/>
    <w:rsid w:val="00321040"/>
    <w:rsid w:val="003210E3"/>
    <w:rsid w:val="0032661C"/>
    <w:rsid w:val="00331172"/>
    <w:rsid w:val="00343CE9"/>
    <w:rsid w:val="003565FC"/>
    <w:rsid w:val="003612EC"/>
    <w:rsid w:val="00367D75"/>
    <w:rsid w:val="00370A93"/>
    <w:rsid w:val="003829E5"/>
    <w:rsid w:val="00385AD8"/>
    <w:rsid w:val="00386B2E"/>
    <w:rsid w:val="00386D76"/>
    <w:rsid w:val="00390371"/>
    <w:rsid w:val="003A2119"/>
    <w:rsid w:val="003A4D82"/>
    <w:rsid w:val="003B1F86"/>
    <w:rsid w:val="003C5A29"/>
    <w:rsid w:val="003D3BE8"/>
    <w:rsid w:val="003E4ECB"/>
    <w:rsid w:val="003F215E"/>
    <w:rsid w:val="00417E7F"/>
    <w:rsid w:val="004271DF"/>
    <w:rsid w:val="004352A2"/>
    <w:rsid w:val="004515F1"/>
    <w:rsid w:val="00460092"/>
    <w:rsid w:val="00472019"/>
    <w:rsid w:val="004806B4"/>
    <w:rsid w:val="00480BEE"/>
    <w:rsid w:val="00494202"/>
    <w:rsid w:val="00495722"/>
    <w:rsid w:val="004C520D"/>
    <w:rsid w:val="004C6ABF"/>
    <w:rsid w:val="004C70B9"/>
    <w:rsid w:val="004C771F"/>
    <w:rsid w:val="004D4B23"/>
    <w:rsid w:val="004D58A6"/>
    <w:rsid w:val="004E34A9"/>
    <w:rsid w:val="004E5E5E"/>
    <w:rsid w:val="004F15A3"/>
    <w:rsid w:val="00507AE5"/>
    <w:rsid w:val="00517E41"/>
    <w:rsid w:val="0052510A"/>
    <w:rsid w:val="00531320"/>
    <w:rsid w:val="00537DB0"/>
    <w:rsid w:val="00541447"/>
    <w:rsid w:val="00541C04"/>
    <w:rsid w:val="00544C6E"/>
    <w:rsid w:val="00567C1E"/>
    <w:rsid w:val="00592219"/>
    <w:rsid w:val="00594EE0"/>
    <w:rsid w:val="00597B6D"/>
    <w:rsid w:val="005A79C6"/>
    <w:rsid w:val="005B1002"/>
    <w:rsid w:val="005B101D"/>
    <w:rsid w:val="005B4E33"/>
    <w:rsid w:val="005C4A3E"/>
    <w:rsid w:val="005D0179"/>
    <w:rsid w:val="005D5B32"/>
    <w:rsid w:val="005D5C16"/>
    <w:rsid w:val="005F404C"/>
    <w:rsid w:val="00605805"/>
    <w:rsid w:val="006118D2"/>
    <w:rsid w:val="00614ED3"/>
    <w:rsid w:val="00634A08"/>
    <w:rsid w:val="00651CA8"/>
    <w:rsid w:val="006549A1"/>
    <w:rsid w:val="00676CBA"/>
    <w:rsid w:val="00677637"/>
    <w:rsid w:val="00681663"/>
    <w:rsid w:val="0068470D"/>
    <w:rsid w:val="006874AC"/>
    <w:rsid w:val="006A13BA"/>
    <w:rsid w:val="006A2024"/>
    <w:rsid w:val="006A585A"/>
    <w:rsid w:val="006C63AE"/>
    <w:rsid w:val="006E1850"/>
    <w:rsid w:val="006E281C"/>
    <w:rsid w:val="006E3C5D"/>
    <w:rsid w:val="006E559E"/>
    <w:rsid w:val="0070037F"/>
    <w:rsid w:val="00711BFB"/>
    <w:rsid w:val="00740B51"/>
    <w:rsid w:val="007514E1"/>
    <w:rsid w:val="00756D71"/>
    <w:rsid w:val="00765058"/>
    <w:rsid w:val="007928AB"/>
    <w:rsid w:val="00794F22"/>
    <w:rsid w:val="007959F2"/>
    <w:rsid w:val="007A03E6"/>
    <w:rsid w:val="007A1CFB"/>
    <w:rsid w:val="007A1D96"/>
    <w:rsid w:val="007C188F"/>
    <w:rsid w:val="007D557F"/>
    <w:rsid w:val="007E00D3"/>
    <w:rsid w:val="007F3B9B"/>
    <w:rsid w:val="0081215B"/>
    <w:rsid w:val="0081726F"/>
    <w:rsid w:val="00837AE7"/>
    <w:rsid w:val="00844687"/>
    <w:rsid w:val="00845612"/>
    <w:rsid w:val="00884609"/>
    <w:rsid w:val="00890CE6"/>
    <w:rsid w:val="008B2E99"/>
    <w:rsid w:val="008B6C6C"/>
    <w:rsid w:val="008C2930"/>
    <w:rsid w:val="008D6B2E"/>
    <w:rsid w:val="0091107A"/>
    <w:rsid w:val="00912748"/>
    <w:rsid w:val="00917F1F"/>
    <w:rsid w:val="00941F69"/>
    <w:rsid w:val="00943339"/>
    <w:rsid w:val="00946805"/>
    <w:rsid w:val="009528C3"/>
    <w:rsid w:val="00954FCF"/>
    <w:rsid w:val="00974EF0"/>
    <w:rsid w:val="00977AAD"/>
    <w:rsid w:val="009808B3"/>
    <w:rsid w:val="009A6D0E"/>
    <w:rsid w:val="009B5028"/>
    <w:rsid w:val="009C7061"/>
    <w:rsid w:val="009C7069"/>
    <w:rsid w:val="009C79A4"/>
    <w:rsid w:val="009D3CD7"/>
    <w:rsid w:val="009F143B"/>
    <w:rsid w:val="009F24F9"/>
    <w:rsid w:val="009F74D5"/>
    <w:rsid w:val="00A11BEF"/>
    <w:rsid w:val="00A23B0A"/>
    <w:rsid w:val="00A45902"/>
    <w:rsid w:val="00A46EE3"/>
    <w:rsid w:val="00A55420"/>
    <w:rsid w:val="00A74B30"/>
    <w:rsid w:val="00A804E8"/>
    <w:rsid w:val="00A95460"/>
    <w:rsid w:val="00AA315B"/>
    <w:rsid w:val="00AD03CC"/>
    <w:rsid w:val="00AD6BEE"/>
    <w:rsid w:val="00AE2163"/>
    <w:rsid w:val="00AE565D"/>
    <w:rsid w:val="00AF585F"/>
    <w:rsid w:val="00B342FA"/>
    <w:rsid w:val="00B35714"/>
    <w:rsid w:val="00B43EB4"/>
    <w:rsid w:val="00B455B7"/>
    <w:rsid w:val="00B51390"/>
    <w:rsid w:val="00B66A5F"/>
    <w:rsid w:val="00B87700"/>
    <w:rsid w:val="00B904A3"/>
    <w:rsid w:val="00B93B41"/>
    <w:rsid w:val="00BA027C"/>
    <w:rsid w:val="00BA3EDC"/>
    <w:rsid w:val="00BB24A2"/>
    <w:rsid w:val="00BB3780"/>
    <w:rsid w:val="00BD0B8C"/>
    <w:rsid w:val="00BD165A"/>
    <w:rsid w:val="00BD3A5B"/>
    <w:rsid w:val="00BE6098"/>
    <w:rsid w:val="00C02B72"/>
    <w:rsid w:val="00C06EB5"/>
    <w:rsid w:val="00C32750"/>
    <w:rsid w:val="00C34AF5"/>
    <w:rsid w:val="00C35F94"/>
    <w:rsid w:val="00C419A0"/>
    <w:rsid w:val="00C461EF"/>
    <w:rsid w:val="00C73137"/>
    <w:rsid w:val="00C753C0"/>
    <w:rsid w:val="00C8518D"/>
    <w:rsid w:val="00C86DAB"/>
    <w:rsid w:val="00C92880"/>
    <w:rsid w:val="00C93D25"/>
    <w:rsid w:val="00CA086A"/>
    <w:rsid w:val="00CB3650"/>
    <w:rsid w:val="00CB72F5"/>
    <w:rsid w:val="00CC5C19"/>
    <w:rsid w:val="00CD4A53"/>
    <w:rsid w:val="00CF3062"/>
    <w:rsid w:val="00CF6C77"/>
    <w:rsid w:val="00D01427"/>
    <w:rsid w:val="00D048DA"/>
    <w:rsid w:val="00D11CF9"/>
    <w:rsid w:val="00D17855"/>
    <w:rsid w:val="00D549A8"/>
    <w:rsid w:val="00D573EA"/>
    <w:rsid w:val="00D57F4D"/>
    <w:rsid w:val="00D65E8B"/>
    <w:rsid w:val="00D6679C"/>
    <w:rsid w:val="00D67731"/>
    <w:rsid w:val="00D90D69"/>
    <w:rsid w:val="00DD29EE"/>
    <w:rsid w:val="00DD65FD"/>
    <w:rsid w:val="00DF6605"/>
    <w:rsid w:val="00E07893"/>
    <w:rsid w:val="00E22762"/>
    <w:rsid w:val="00E23353"/>
    <w:rsid w:val="00E336DA"/>
    <w:rsid w:val="00E34002"/>
    <w:rsid w:val="00E4083C"/>
    <w:rsid w:val="00E45DBA"/>
    <w:rsid w:val="00E51871"/>
    <w:rsid w:val="00E53897"/>
    <w:rsid w:val="00E62B70"/>
    <w:rsid w:val="00E66189"/>
    <w:rsid w:val="00E72770"/>
    <w:rsid w:val="00E7533B"/>
    <w:rsid w:val="00E80D67"/>
    <w:rsid w:val="00E949DE"/>
    <w:rsid w:val="00E96206"/>
    <w:rsid w:val="00EC7C2A"/>
    <w:rsid w:val="00EC7F75"/>
    <w:rsid w:val="00EF184C"/>
    <w:rsid w:val="00EF5E6A"/>
    <w:rsid w:val="00EF6D7F"/>
    <w:rsid w:val="00F1105D"/>
    <w:rsid w:val="00F131F1"/>
    <w:rsid w:val="00F24F87"/>
    <w:rsid w:val="00F27050"/>
    <w:rsid w:val="00F37F1A"/>
    <w:rsid w:val="00F41C5A"/>
    <w:rsid w:val="00F57E2C"/>
    <w:rsid w:val="00F6481C"/>
    <w:rsid w:val="00F83FE7"/>
    <w:rsid w:val="00F84B89"/>
    <w:rsid w:val="00F947AC"/>
    <w:rsid w:val="00FB1178"/>
    <w:rsid w:val="00FD1D13"/>
    <w:rsid w:val="00FD5305"/>
    <w:rsid w:val="00FF16F4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47F30-1CA9-4330-8C77-36FD3A2C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95722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A53"/>
    <w:rPr>
      <w:color w:val="0000FF"/>
      <w:u w:val="single"/>
    </w:rPr>
  </w:style>
  <w:style w:type="table" w:styleId="a4">
    <w:name w:val="Table Grid"/>
    <w:basedOn w:val="a1"/>
    <w:rsid w:val="00CD4A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17E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7E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117B2C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17B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806B4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806B4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cellcxspmiddle">
    <w:name w:val="conscellcxspmiddle"/>
    <w:basedOn w:val="a"/>
    <w:rsid w:val="004806B4"/>
    <w:pPr>
      <w:spacing w:before="100" w:beforeAutospacing="1" w:after="100" w:afterAutospacing="1"/>
    </w:pPr>
  </w:style>
  <w:style w:type="paragraph" w:customStyle="1" w:styleId="consnormalcxsplast">
    <w:name w:val="consnormalcxsplast"/>
    <w:basedOn w:val="a"/>
    <w:rsid w:val="004806B4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4806B4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213FD6"/>
    <w:rPr>
      <w:sz w:val="24"/>
      <w:szCs w:val="24"/>
    </w:rPr>
  </w:style>
  <w:style w:type="paragraph" w:styleId="a9">
    <w:name w:val="footer"/>
    <w:basedOn w:val="a"/>
    <w:link w:val="aa"/>
    <w:rsid w:val="00213F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13FD6"/>
    <w:rPr>
      <w:sz w:val="24"/>
      <w:szCs w:val="24"/>
    </w:rPr>
  </w:style>
  <w:style w:type="table" w:customStyle="1" w:styleId="11">
    <w:name w:val="Сетка таблицы1"/>
    <w:basedOn w:val="a1"/>
    <w:next w:val="a4"/>
    <w:rsid w:val="005D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3D3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Заголовок 3 Знак"/>
    <w:link w:val="3"/>
    <w:rsid w:val="00495722"/>
    <w:rPr>
      <w:rFonts w:eastAsia="Arial Unicode MS"/>
      <w:b/>
      <w:sz w:val="24"/>
    </w:rPr>
  </w:style>
  <w:style w:type="paragraph" w:styleId="ab">
    <w:name w:val="Body Text Indent"/>
    <w:basedOn w:val="a"/>
    <w:link w:val="ac"/>
    <w:rsid w:val="00495722"/>
    <w:pPr>
      <w:tabs>
        <w:tab w:val="left" w:pos="1440"/>
      </w:tabs>
      <w:ind w:firstLine="720"/>
      <w:jc w:val="both"/>
    </w:pPr>
    <w:rPr>
      <w:sz w:val="26"/>
    </w:rPr>
  </w:style>
  <w:style w:type="character" w:customStyle="1" w:styleId="ac">
    <w:name w:val="Основной текст с отступом Знак"/>
    <w:link w:val="ab"/>
    <w:rsid w:val="00495722"/>
    <w:rPr>
      <w:sz w:val="26"/>
      <w:szCs w:val="24"/>
    </w:rPr>
  </w:style>
  <w:style w:type="paragraph" w:customStyle="1" w:styleId="21">
    <w:name w:val="Основной текст 21"/>
    <w:basedOn w:val="a"/>
    <w:rsid w:val="00495722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customStyle="1" w:styleId="10">
    <w:name w:val="Заголовок 1 Знак"/>
    <w:link w:val="1"/>
    <w:rsid w:val="002E6B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ED0C-F790-438F-AB72-212D4193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uy-bolit</dc:creator>
  <cp:keywords/>
  <cp:lastModifiedBy>Пользователь</cp:lastModifiedBy>
  <cp:revision>4</cp:revision>
  <cp:lastPrinted>2022-04-14T08:07:00Z</cp:lastPrinted>
  <dcterms:created xsi:type="dcterms:W3CDTF">2023-10-04T09:34:00Z</dcterms:created>
  <dcterms:modified xsi:type="dcterms:W3CDTF">2023-10-04T09:36:00Z</dcterms:modified>
</cp:coreProperties>
</file>