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4A" w:rsidRDefault="00B612F6" w:rsidP="0029564A">
      <w:pPr>
        <w:jc w:val="center"/>
        <w:rPr>
          <w:b/>
          <w:sz w:val="26"/>
          <w:szCs w:val="26"/>
        </w:rPr>
      </w:pPr>
      <w:r>
        <w:rPr>
          <w:b/>
          <w:sz w:val="26"/>
          <w:szCs w:val="26"/>
        </w:rPr>
        <w:t xml:space="preserve">ПРОЕКТ ВНЕСЕНИЯ ИЗМЕНЕНИЙ В </w:t>
      </w:r>
      <w:r w:rsidR="0029564A" w:rsidRPr="00F145BE">
        <w:rPr>
          <w:b/>
          <w:sz w:val="26"/>
          <w:szCs w:val="26"/>
        </w:rPr>
        <w:t>ПРАВИЛА ЗЕМЛЕПОЛЬЗОВАНИЯ И ЗАСТРОЙКИ</w:t>
      </w:r>
      <w:r>
        <w:rPr>
          <w:b/>
          <w:sz w:val="26"/>
          <w:szCs w:val="26"/>
        </w:rPr>
        <w:t xml:space="preserve"> </w:t>
      </w:r>
      <w:r w:rsidR="00157B5D" w:rsidRPr="00F145BE">
        <w:rPr>
          <w:b/>
          <w:sz w:val="26"/>
          <w:szCs w:val="26"/>
        </w:rPr>
        <w:t>НОВОЕНИСЕЙСКОГО</w:t>
      </w:r>
      <w:r w:rsidR="003E30EE" w:rsidRPr="00F145BE">
        <w:rPr>
          <w:b/>
          <w:sz w:val="26"/>
          <w:szCs w:val="26"/>
        </w:rPr>
        <w:t xml:space="preserve"> СЕЛЬСОВЕТ</w:t>
      </w:r>
      <w:r w:rsidR="00157B5D" w:rsidRPr="00F145BE">
        <w:rPr>
          <w:b/>
          <w:sz w:val="26"/>
          <w:szCs w:val="26"/>
        </w:rPr>
        <w:t>А</w:t>
      </w:r>
      <w:r>
        <w:rPr>
          <w:b/>
          <w:sz w:val="26"/>
          <w:szCs w:val="26"/>
        </w:rPr>
        <w:t xml:space="preserve"> БЕЙСКОГО </w:t>
      </w:r>
      <w:r w:rsidR="000A6B53" w:rsidRPr="00F145BE">
        <w:rPr>
          <w:b/>
          <w:sz w:val="26"/>
          <w:szCs w:val="26"/>
        </w:rPr>
        <w:t>РАЙОНА РЕСПУБЛИКИ ХАКАСИЯ</w:t>
      </w:r>
    </w:p>
    <w:p w:rsidR="00B612F6" w:rsidRDefault="00B612F6" w:rsidP="00375AEA">
      <w:pPr>
        <w:pStyle w:val="af"/>
        <w:shd w:val="clear" w:color="auto" w:fill="FFFFFF"/>
        <w:spacing w:before="150" w:beforeAutospacing="0" w:after="0" w:afterAutospacing="0" w:line="300" w:lineRule="atLeast"/>
        <w:ind w:left="142" w:right="111"/>
        <w:rPr>
          <w:sz w:val="26"/>
          <w:szCs w:val="26"/>
        </w:rPr>
      </w:pPr>
      <w:r>
        <w:rPr>
          <w:sz w:val="26"/>
          <w:szCs w:val="26"/>
        </w:rPr>
        <w:t>1) таблицу «Условно разрешенные виды и параметры использования земельных участков и объектов капитального строительства» раздела 2.5 «Зона транспортной инфраструктуры (Т)» статьи 1 главы 2 дополнить строками следующего содержания:</w:t>
      </w:r>
    </w:p>
    <w:tbl>
      <w:tblPr>
        <w:tblW w:w="4931"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2"/>
        <w:gridCol w:w="1781"/>
        <w:gridCol w:w="5848"/>
        <w:gridCol w:w="4161"/>
      </w:tblGrid>
      <w:tr w:rsidR="00B612F6" w:rsidTr="00B612F6">
        <w:trPr>
          <w:tblCellSpacing w:w="0" w:type="dxa"/>
          <w:jc w:val="center"/>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B612F6">
            <w:pPr>
              <w:rPr>
                <w:sz w:val="26"/>
                <w:szCs w:val="26"/>
              </w:rPr>
            </w:pPr>
            <w:r>
              <w:rPr>
                <w:sz w:val="26"/>
                <w:szCs w:val="26"/>
              </w:rPr>
              <w:t>Склады</w:t>
            </w:r>
          </w:p>
        </w:tc>
        <w:tc>
          <w:tcPr>
            <w:tcW w:w="1189"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B612F6">
            <w:pPr>
              <w:autoSpaceDE w:val="0"/>
              <w:autoSpaceDN w:val="0"/>
              <w:adjustRightInd w:val="0"/>
              <w:jc w:val="center"/>
              <w:rPr>
                <w:sz w:val="26"/>
                <w:szCs w:val="26"/>
              </w:rPr>
            </w:pPr>
            <w:r>
              <w:rPr>
                <w:sz w:val="26"/>
                <w:szCs w:val="26"/>
              </w:rPr>
              <w:t>6.9</w:t>
            </w:r>
          </w:p>
        </w:tc>
        <w:tc>
          <w:tcPr>
            <w:tcW w:w="3903"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B612F6" w:rsidP="00375AEA">
            <w:pPr>
              <w:ind w:left="81" w:right="90"/>
              <w:rPr>
                <w:sz w:val="26"/>
                <w:szCs w:val="26"/>
              </w:rPr>
            </w:pPr>
            <w:r>
              <w:rPr>
                <w:sz w:val="26"/>
                <w:szCs w:val="26"/>
              </w:rPr>
              <w:t>Предельные минимальные размеры земельного участка – не подлежат установлению</w:t>
            </w:r>
          </w:p>
          <w:p w:rsidR="00B612F6" w:rsidRDefault="00B612F6" w:rsidP="00375AEA">
            <w:pPr>
              <w:ind w:left="81" w:right="90"/>
              <w:rPr>
                <w:sz w:val="26"/>
                <w:szCs w:val="26"/>
              </w:rPr>
            </w:pPr>
            <w:r>
              <w:rPr>
                <w:sz w:val="26"/>
                <w:szCs w:val="26"/>
              </w:rPr>
              <w:t>Предельные максимальные размеры земельного участка – не подлежат установлению</w:t>
            </w:r>
          </w:p>
          <w:p w:rsidR="00B612F6" w:rsidRDefault="00B612F6" w:rsidP="00375AEA">
            <w:pPr>
              <w:pStyle w:val="p"/>
              <w:ind w:left="81" w:right="90"/>
              <w:jc w:val="left"/>
              <w:rPr>
                <w:sz w:val="26"/>
                <w:szCs w:val="26"/>
              </w:rPr>
            </w:pPr>
            <w:r>
              <w:rPr>
                <w:sz w:val="26"/>
                <w:szCs w:val="26"/>
              </w:rPr>
              <w:t>Минимальные отступы от границ земельных участков –  3 м</w:t>
            </w:r>
          </w:p>
          <w:p w:rsidR="00B612F6" w:rsidRDefault="00B612F6" w:rsidP="00375AEA">
            <w:pPr>
              <w:ind w:left="81" w:right="90"/>
              <w:rPr>
                <w:sz w:val="26"/>
                <w:szCs w:val="26"/>
              </w:rPr>
            </w:pPr>
            <w:r>
              <w:rPr>
                <w:sz w:val="26"/>
                <w:szCs w:val="26"/>
              </w:rPr>
              <w:t xml:space="preserve">Предельное количество этажей или предельная высота зданий, строений, сооружений – </w:t>
            </w:r>
            <w:r w:rsidR="00B474D0">
              <w:rPr>
                <w:sz w:val="26"/>
                <w:szCs w:val="26"/>
              </w:rPr>
              <w:t>2</w:t>
            </w:r>
            <w:r>
              <w:rPr>
                <w:sz w:val="26"/>
                <w:szCs w:val="26"/>
              </w:rPr>
              <w:t xml:space="preserve"> этажа</w:t>
            </w:r>
          </w:p>
          <w:p w:rsidR="00B612F6" w:rsidRDefault="00B612F6" w:rsidP="00375AEA">
            <w:pPr>
              <w:tabs>
                <w:tab w:val="center" w:pos="4677"/>
                <w:tab w:val="right" w:pos="9355"/>
              </w:tabs>
              <w:ind w:left="81" w:right="90"/>
              <w:rPr>
                <w:sz w:val="26"/>
                <w:szCs w:val="26"/>
              </w:rPr>
            </w:pPr>
            <w:r>
              <w:rPr>
                <w:sz w:val="26"/>
                <w:szCs w:val="26"/>
              </w:rPr>
              <w:t>Максимальный процент застройки в границах земельного участка – 60</w:t>
            </w:r>
          </w:p>
        </w:tc>
        <w:tc>
          <w:tcPr>
            <w:tcW w:w="277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612F6" w:rsidRDefault="00B612F6" w:rsidP="00375AEA">
            <w:pPr>
              <w:ind w:left="172" w:right="151"/>
              <w:rPr>
                <w:sz w:val="26"/>
                <w:szCs w:val="26"/>
              </w:rPr>
            </w:pPr>
          </w:p>
        </w:tc>
      </w:tr>
      <w:tr w:rsidR="00B612F6" w:rsidTr="00B612F6">
        <w:trPr>
          <w:tblCellSpacing w:w="0" w:type="dxa"/>
          <w:jc w:val="center"/>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B612F6">
            <w:pPr>
              <w:rPr>
                <w:sz w:val="26"/>
                <w:szCs w:val="26"/>
              </w:rPr>
            </w:pPr>
            <w:r>
              <w:rPr>
                <w:sz w:val="26"/>
                <w:szCs w:val="26"/>
              </w:rPr>
              <w:t>Складские площадки</w:t>
            </w:r>
          </w:p>
        </w:tc>
        <w:tc>
          <w:tcPr>
            <w:tcW w:w="1189"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B612F6">
            <w:pPr>
              <w:autoSpaceDE w:val="0"/>
              <w:autoSpaceDN w:val="0"/>
              <w:adjustRightInd w:val="0"/>
              <w:jc w:val="center"/>
              <w:rPr>
                <w:sz w:val="26"/>
                <w:szCs w:val="26"/>
              </w:rPr>
            </w:pPr>
            <w:r>
              <w:rPr>
                <w:sz w:val="26"/>
                <w:szCs w:val="26"/>
              </w:rPr>
              <w:t>6.9.1</w:t>
            </w:r>
          </w:p>
        </w:tc>
        <w:tc>
          <w:tcPr>
            <w:tcW w:w="3903"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B612F6" w:rsidP="00375AEA">
            <w:pPr>
              <w:ind w:left="81" w:right="90"/>
              <w:rPr>
                <w:sz w:val="26"/>
                <w:szCs w:val="26"/>
              </w:rPr>
            </w:pPr>
            <w:r>
              <w:rPr>
                <w:sz w:val="26"/>
                <w:szCs w:val="26"/>
              </w:rPr>
              <w:t>Минимальная площадь участка - не подлежит установлению.</w:t>
            </w:r>
          </w:p>
          <w:p w:rsidR="00B612F6" w:rsidRDefault="00B612F6" w:rsidP="00375AEA">
            <w:pPr>
              <w:ind w:left="81" w:right="90"/>
              <w:rPr>
                <w:sz w:val="26"/>
                <w:szCs w:val="26"/>
              </w:rPr>
            </w:pPr>
            <w:r>
              <w:rPr>
                <w:sz w:val="26"/>
                <w:szCs w:val="26"/>
              </w:rPr>
              <w:t>Максимальная площадь участка - не подлежит установлению.</w:t>
            </w:r>
          </w:p>
          <w:p w:rsidR="00B612F6" w:rsidRDefault="00B612F6" w:rsidP="00375AEA">
            <w:pPr>
              <w:ind w:left="81" w:right="90"/>
              <w:rPr>
                <w:sz w:val="26"/>
                <w:szCs w:val="26"/>
              </w:rPr>
            </w:pPr>
            <w:r>
              <w:rPr>
                <w:sz w:val="26"/>
                <w:szCs w:val="26"/>
              </w:rPr>
              <w:t xml:space="preserve">Минимальные отступы от границ земельных участков –  3 м. </w:t>
            </w:r>
          </w:p>
          <w:p w:rsidR="00B612F6" w:rsidRDefault="00B612F6" w:rsidP="00375AEA">
            <w:pPr>
              <w:ind w:left="81" w:right="90"/>
              <w:rPr>
                <w:sz w:val="26"/>
                <w:szCs w:val="26"/>
              </w:rPr>
            </w:pPr>
            <w:r>
              <w:rPr>
                <w:sz w:val="26"/>
                <w:szCs w:val="26"/>
              </w:rPr>
              <w:t>Максимальный процент застройки в границах земельного участка – не подлежит установлению.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612F6" w:rsidRDefault="00B612F6">
            <w:pPr>
              <w:rPr>
                <w:sz w:val="26"/>
                <w:szCs w:val="26"/>
              </w:rPr>
            </w:pPr>
          </w:p>
        </w:tc>
      </w:tr>
    </w:tbl>
    <w:p w:rsidR="00A63D6C" w:rsidRDefault="00A63D6C" w:rsidP="00375AEA">
      <w:pPr>
        <w:pStyle w:val="af"/>
        <w:shd w:val="clear" w:color="auto" w:fill="FFFFFF"/>
        <w:spacing w:before="150" w:beforeAutospacing="0" w:after="0" w:afterAutospacing="0" w:line="300" w:lineRule="atLeast"/>
        <w:ind w:left="142" w:right="142"/>
        <w:rPr>
          <w:color w:val="000000"/>
          <w:sz w:val="26"/>
          <w:szCs w:val="26"/>
          <w:shd w:val="clear" w:color="auto" w:fill="FFFFFF"/>
        </w:rPr>
      </w:pPr>
    </w:p>
    <w:p w:rsidR="00A63D6C" w:rsidRDefault="00A63D6C">
      <w:pPr>
        <w:ind w:firstLine="0"/>
        <w:jc w:val="left"/>
        <w:rPr>
          <w:color w:val="000000"/>
          <w:sz w:val="26"/>
          <w:szCs w:val="26"/>
          <w:shd w:val="clear" w:color="auto" w:fill="FFFFFF"/>
        </w:rPr>
      </w:pPr>
      <w:r>
        <w:rPr>
          <w:color w:val="000000"/>
          <w:sz w:val="26"/>
          <w:szCs w:val="26"/>
          <w:shd w:val="clear" w:color="auto" w:fill="FFFFFF"/>
        </w:rPr>
        <w:br w:type="page"/>
      </w:r>
    </w:p>
    <w:p w:rsidR="00B612F6" w:rsidRDefault="004322CE" w:rsidP="00375AEA">
      <w:pPr>
        <w:pStyle w:val="af"/>
        <w:shd w:val="clear" w:color="auto" w:fill="FFFFFF"/>
        <w:spacing w:before="150" w:beforeAutospacing="0" w:after="0" w:afterAutospacing="0" w:line="300" w:lineRule="atLeast"/>
        <w:ind w:left="142" w:right="142"/>
        <w:rPr>
          <w:sz w:val="26"/>
          <w:szCs w:val="26"/>
        </w:rPr>
      </w:pPr>
      <w:bookmarkStart w:id="0" w:name="_GoBack"/>
      <w:bookmarkEnd w:id="0"/>
      <w:r>
        <w:rPr>
          <w:sz w:val="26"/>
          <w:szCs w:val="26"/>
        </w:rPr>
        <w:lastRenderedPageBreak/>
        <w:t>2</w:t>
      </w:r>
      <w:r w:rsidR="00B612F6">
        <w:rPr>
          <w:sz w:val="26"/>
          <w:szCs w:val="26"/>
        </w:rPr>
        <w:t xml:space="preserve">) таблицу «Основные виды и параметры использования земельных участков и объектов капитального строительства» раздела </w:t>
      </w:r>
      <w:r w:rsidR="00B612F6" w:rsidRPr="00B612F6">
        <w:rPr>
          <w:bCs/>
          <w:caps/>
          <w:kern w:val="32"/>
          <w:sz w:val="26"/>
          <w:szCs w:val="26"/>
          <w:lang w:eastAsia="x-none"/>
        </w:rPr>
        <w:t xml:space="preserve">2.6 </w:t>
      </w:r>
      <w:r w:rsidR="00B612F6">
        <w:rPr>
          <w:bCs/>
          <w:kern w:val="32"/>
          <w:sz w:val="26"/>
          <w:szCs w:val="26"/>
          <w:lang w:eastAsia="x-none"/>
        </w:rPr>
        <w:t>З</w:t>
      </w:r>
      <w:r w:rsidR="00B612F6" w:rsidRPr="00B612F6">
        <w:rPr>
          <w:bCs/>
          <w:kern w:val="32"/>
          <w:sz w:val="26"/>
          <w:szCs w:val="26"/>
          <w:lang w:val="x-none" w:eastAsia="x-none"/>
        </w:rPr>
        <w:t>она</w:t>
      </w:r>
      <w:r w:rsidR="00B612F6" w:rsidRPr="00B612F6">
        <w:rPr>
          <w:bCs/>
          <w:kern w:val="32"/>
          <w:sz w:val="26"/>
          <w:szCs w:val="26"/>
          <w:lang w:eastAsia="x-none"/>
        </w:rPr>
        <w:t xml:space="preserve"> </w:t>
      </w:r>
      <w:r w:rsidR="00B612F6" w:rsidRPr="00B612F6">
        <w:rPr>
          <w:bCs/>
          <w:kern w:val="32"/>
          <w:sz w:val="26"/>
          <w:szCs w:val="26"/>
          <w:lang w:val="x-none" w:eastAsia="x-none"/>
        </w:rPr>
        <w:t>сельскохозяйственн</w:t>
      </w:r>
      <w:r>
        <w:rPr>
          <w:bCs/>
          <w:kern w:val="32"/>
          <w:sz w:val="26"/>
          <w:szCs w:val="26"/>
          <w:lang w:eastAsia="x-none"/>
        </w:rPr>
        <w:t>ых</w:t>
      </w:r>
      <w:r w:rsidR="00B612F6" w:rsidRPr="00B612F6">
        <w:rPr>
          <w:bCs/>
          <w:kern w:val="32"/>
          <w:sz w:val="26"/>
          <w:szCs w:val="26"/>
          <w:lang w:val="x-none" w:eastAsia="x-none"/>
        </w:rPr>
        <w:t xml:space="preserve"> </w:t>
      </w:r>
      <w:r>
        <w:rPr>
          <w:bCs/>
          <w:kern w:val="32"/>
          <w:sz w:val="26"/>
          <w:szCs w:val="26"/>
          <w:lang w:eastAsia="x-none"/>
        </w:rPr>
        <w:t>угодий</w:t>
      </w:r>
      <w:r w:rsidR="00B612F6" w:rsidRPr="00B612F6">
        <w:rPr>
          <w:bCs/>
          <w:caps/>
          <w:kern w:val="32"/>
          <w:sz w:val="26"/>
          <w:szCs w:val="26"/>
          <w:lang w:eastAsia="x-none"/>
        </w:rPr>
        <w:t xml:space="preserve"> (С</w:t>
      </w:r>
      <w:r w:rsidR="00B612F6" w:rsidRPr="00B612F6">
        <w:rPr>
          <w:sz w:val="26"/>
          <w:szCs w:val="26"/>
        </w:rPr>
        <w:t>х</w:t>
      </w:r>
      <w:r>
        <w:rPr>
          <w:sz w:val="26"/>
          <w:szCs w:val="26"/>
        </w:rPr>
        <w:t>1</w:t>
      </w:r>
      <w:r w:rsidR="00B612F6" w:rsidRPr="00B612F6">
        <w:rPr>
          <w:bCs/>
          <w:caps/>
          <w:kern w:val="32"/>
          <w:sz w:val="26"/>
          <w:szCs w:val="26"/>
          <w:lang w:eastAsia="x-none"/>
        </w:rPr>
        <w:t>)</w:t>
      </w:r>
      <w:r w:rsidR="00B612F6">
        <w:rPr>
          <w:sz w:val="26"/>
          <w:szCs w:val="26"/>
        </w:rPr>
        <w:t xml:space="preserve"> статьи 1 главы </w:t>
      </w:r>
      <w:r w:rsidR="00375AEA">
        <w:rPr>
          <w:sz w:val="26"/>
          <w:szCs w:val="26"/>
        </w:rPr>
        <w:t>2</w:t>
      </w:r>
      <w:r w:rsidR="00B612F6">
        <w:rPr>
          <w:sz w:val="26"/>
          <w:szCs w:val="26"/>
        </w:rPr>
        <w:t xml:space="preserve"> дополнить строками следующего содержания:</w:t>
      </w:r>
    </w:p>
    <w:tbl>
      <w:tblPr>
        <w:tblW w:w="4931"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68"/>
        <w:gridCol w:w="1692"/>
        <w:gridCol w:w="5923"/>
        <w:gridCol w:w="4129"/>
      </w:tblGrid>
      <w:tr w:rsidR="00375AEA" w:rsidTr="00375AEA">
        <w:trPr>
          <w:tblCellSpacing w:w="0" w:type="dxa"/>
          <w:jc w:val="center"/>
        </w:trPr>
        <w:tc>
          <w:tcPr>
            <w:tcW w:w="3171"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4322CE" w:rsidP="00375AEA">
            <w:pPr>
              <w:ind w:left="180" w:firstLine="0"/>
              <w:rPr>
                <w:sz w:val="26"/>
                <w:szCs w:val="26"/>
              </w:rPr>
            </w:pPr>
            <w:r>
              <w:rPr>
                <w:sz w:val="26"/>
                <w:szCs w:val="26"/>
              </w:rPr>
              <w:t>Сельскохозяйственное использование</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4322CE">
            <w:pPr>
              <w:autoSpaceDE w:val="0"/>
              <w:autoSpaceDN w:val="0"/>
              <w:adjustRightInd w:val="0"/>
              <w:jc w:val="center"/>
              <w:rPr>
                <w:sz w:val="26"/>
                <w:szCs w:val="26"/>
              </w:rPr>
            </w:pPr>
            <w:r>
              <w:rPr>
                <w:sz w:val="26"/>
                <w:szCs w:val="26"/>
              </w:rPr>
              <w:t>1.0</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B612F6" w:rsidRPr="007553B9" w:rsidRDefault="00B612F6" w:rsidP="00375AEA">
            <w:pPr>
              <w:ind w:left="199" w:right="133"/>
              <w:rPr>
                <w:sz w:val="26"/>
                <w:szCs w:val="26"/>
                <w:vertAlign w:val="superscript"/>
              </w:rPr>
            </w:pPr>
            <w:r>
              <w:rPr>
                <w:sz w:val="26"/>
                <w:szCs w:val="26"/>
              </w:rPr>
              <w:t xml:space="preserve">Предельные минимальные размеры земельного участка – </w:t>
            </w:r>
            <w:r w:rsidR="007553B9">
              <w:rPr>
                <w:sz w:val="26"/>
                <w:szCs w:val="26"/>
              </w:rPr>
              <w:t>2 га</w:t>
            </w:r>
            <w:r w:rsidR="007553B9">
              <w:rPr>
                <w:sz w:val="26"/>
                <w:szCs w:val="26"/>
                <w:vertAlign w:val="superscript"/>
              </w:rPr>
              <w:t>*</w:t>
            </w:r>
          </w:p>
          <w:p w:rsidR="00B612F6" w:rsidRPr="007553B9" w:rsidRDefault="00B612F6" w:rsidP="00375AEA">
            <w:pPr>
              <w:ind w:left="199" w:right="133"/>
              <w:rPr>
                <w:sz w:val="26"/>
                <w:szCs w:val="26"/>
                <w:vertAlign w:val="superscript"/>
              </w:rPr>
            </w:pPr>
            <w:r>
              <w:rPr>
                <w:sz w:val="26"/>
                <w:szCs w:val="26"/>
              </w:rPr>
              <w:t>Предельные максимальные размеры земельного участка – не подлежат установлению</w:t>
            </w:r>
          </w:p>
          <w:p w:rsidR="00B612F6" w:rsidRDefault="00B612F6" w:rsidP="00375AEA">
            <w:pPr>
              <w:pStyle w:val="p"/>
              <w:ind w:left="199" w:right="133"/>
              <w:jc w:val="left"/>
              <w:rPr>
                <w:sz w:val="26"/>
                <w:szCs w:val="26"/>
              </w:rPr>
            </w:pPr>
            <w:r>
              <w:rPr>
                <w:sz w:val="26"/>
                <w:szCs w:val="26"/>
              </w:rPr>
              <w:t xml:space="preserve">Минимальные отступы от границ земельных участков –  </w:t>
            </w:r>
            <w:r w:rsidR="00375AEA">
              <w:rPr>
                <w:sz w:val="26"/>
                <w:szCs w:val="26"/>
              </w:rPr>
              <w:t>не подлежит установлению</w:t>
            </w:r>
          </w:p>
          <w:p w:rsidR="00B612F6" w:rsidRDefault="00B612F6" w:rsidP="00375AEA">
            <w:pPr>
              <w:ind w:left="199" w:right="133"/>
              <w:rPr>
                <w:sz w:val="26"/>
                <w:szCs w:val="26"/>
              </w:rPr>
            </w:pPr>
            <w:r>
              <w:rPr>
                <w:sz w:val="26"/>
                <w:szCs w:val="26"/>
              </w:rPr>
              <w:t xml:space="preserve">Предельное количество этажей или предельная высота зданий, строений, сооружений – </w:t>
            </w:r>
            <w:r w:rsidR="00375AEA">
              <w:rPr>
                <w:sz w:val="26"/>
                <w:szCs w:val="26"/>
              </w:rPr>
              <w:t>не подлежит установлению</w:t>
            </w:r>
          </w:p>
          <w:p w:rsidR="00B612F6" w:rsidRDefault="00B612F6" w:rsidP="00375AEA">
            <w:pPr>
              <w:tabs>
                <w:tab w:val="center" w:pos="4677"/>
                <w:tab w:val="right" w:pos="9355"/>
              </w:tabs>
              <w:ind w:left="199" w:right="133"/>
              <w:rPr>
                <w:sz w:val="26"/>
                <w:szCs w:val="26"/>
              </w:rPr>
            </w:pPr>
            <w:r>
              <w:rPr>
                <w:sz w:val="26"/>
                <w:szCs w:val="26"/>
              </w:rPr>
              <w:t xml:space="preserve">Максимальный процент застройки в границах земельного участка – </w:t>
            </w:r>
            <w:r w:rsidR="00375AEA">
              <w:rPr>
                <w:sz w:val="26"/>
                <w:szCs w:val="26"/>
              </w:rPr>
              <w:t>не подлежит установлению</w:t>
            </w:r>
          </w:p>
        </w:tc>
        <w:tc>
          <w:tcPr>
            <w:tcW w:w="4163" w:type="dxa"/>
            <w:tcBorders>
              <w:top w:val="outset" w:sz="6" w:space="0" w:color="auto"/>
              <w:left w:val="outset" w:sz="6" w:space="0" w:color="auto"/>
              <w:bottom w:val="outset" w:sz="6" w:space="0" w:color="auto"/>
              <w:right w:val="outset" w:sz="6" w:space="0" w:color="auto"/>
            </w:tcBorders>
            <w:shd w:val="clear" w:color="auto" w:fill="FFFFFF"/>
            <w:hideMark/>
          </w:tcPr>
          <w:p w:rsidR="00B612F6" w:rsidRDefault="00B612F6" w:rsidP="00375AEA">
            <w:pPr>
              <w:ind w:left="129" w:right="151" w:firstLine="0"/>
              <w:rPr>
                <w:sz w:val="26"/>
                <w:szCs w:val="26"/>
              </w:rPr>
            </w:pPr>
          </w:p>
        </w:tc>
      </w:tr>
    </w:tbl>
    <w:p w:rsidR="00B612F6" w:rsidRDefault="00B612F6" w:rsidP="0029564A">
      <w:pPr>
        <w:jc w:val="center"/>
        <w:rPr>
          <w:b/>
          <w:sz w:val="26"/>
          <w:szCs w:val="26"/>
        </w:rPr>
      </w:pPr>
    </w:p>
    <w:p w:rsidR="00B612F6" w:rsidRPr="00F145BE" w:rsidRDefault="00B612F6" w:rsidP="0029564A">
      <w:pPr>
        <w:jc w:val="center"/>
        <w:rPr>
          <w:sz w:val="26"/>
          <w:szCs w:val="26"/>
        </w:rPr>
      </w:pPr>
    </w:p>
    <w:p w:rsidR="004063C8" w:rsidRPr="00F145BE" w:rsidRDefault="004063C8" w:rsidP="0052713D">
      <w:pPr>
        <w:ind w:firstLine="709"/>
        <w:rPr>
          <w:b/>
          <w:sz w:val="26"/>
          <w:szCs w:val="26"/>
        </w:rPr>
      </w:pPr>
      <w:bookmarkStart w:id="1" w:name="_Toc474149432"/>
    </w:p>
    <w:p w:rsidR="007553B9" w:rsidRDefault="007553B9" w:rsidP="007553B9">
      <w:pPr>
        <w:rPr>
          <w:kern w:val="32"/>
          <w:sz w:val="18"/>
          <w:szCs w:val="18"/>
        </w:rPr>
      </w:pPr>
      <w:r>
        <w:rPr>
          <w:b/>
          <w:sz w:val="26"/>
          <w:szCs w:val="26"/>
          <w:vertAlign w:val="superscript"/>
        </w:rPr>
        <w:t xml:space="preserve">*  </w:t>
      </w:r>
      <w:r>
        <w:rPr>
          <w:kern w:val="32"/>
          <w:sz w:val="18"/>
          <w:szCs w:val="18"/>
        </w:rPr>
        <w:t>Данная норма минимальных размеров земельных участков не применяются:</w:t>
      </w:r>
    </w:p>
    <w:p w:rsidR="004063C8" w:rsidRPr="007553B9" w:rsidRDefault="007553B9" w:rsidP="007553B9">
      <w:pPr>
        <w:ind w:firstLine="0"/>
        <w:rPr>
          <w:b/>
          <w:sz w:val="26"/>
          <w:szCs w:val="26"/>
        </w:rPr>
      </w:pPr>
      <w:bookmarkStart w:id="2" w:name="_Toc69895953"/>
      <w:bookmarkStart w:id="3" w:name="_Toc67409593"/>
      <w:bookmarkStart w:id="4" w:name="_Toc64642727"/>
      <w:r>
        <w:rPr>
          <w:kern w:val="32"/>
          <w:sz w:val="18"/>
          <w:szCs w:val="18"/>
        </w:rPr>
        <w:t>- к земельным участкам из земель сельскохозяйственного назначения, образованным до вступления в силу Закона Республики Хакасия от 10.11.2003 №71;</w:t>
      </w:r>
      <w:r>
        <w:rPr>
          <w:kern w:val="32"/>
          <w:sz w:val="18"/>
          <w:szCs w:val="18"/>
        </w:rPr>
        <w:br/>
        <w:t>- к земельным участкам из земель сельскохозяйственного назначения, ограниченным со всех сторон землями других категорий, площадь которых меньше минимальных размеров;</w:t>
      </w:r>
      <w:r>
        <w:rPr>
          <w:kern w:val="32"/>
          <w:sz w:val="18"/>
          <w:szCs w:val="18"/>
        </w:rPr>
        <w:br/>
        <w:t>- к земельным участкам, выделяемым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Законом Республики Хакасия от 10.11.2003 №71;</w:t>
      </w:r>
      <w:r>
        <w:rPr>
          <w:kern w:val="32"/>
          <w:sz w:val="18"/>
          <w:szCs w:val="18"/>
        </w:rPr>
        <w:br/>
        <w:t>- к земельным участкам, образуемым с целью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bookmarkEnd w:id="2"/>
      <w:bookmarkEnd w:id="3"/>
      <w:bookmarkEnd w:id="4"/>
    </w:p>
    <w:p w:rsidR="004063C8" w:rsidRPr="00F145BE" w:rsidRDefault="007553B9" w:rsidP="007553B9">
      <w:pPr>
        <w:ind w:firstLine="142"/>
        <w:rPr>
          <w:b/>
          <w:sz w:val="26"/>
          <w:szCs w:val="26"/>
        </w:rPr>
      </w:pPr>
      <w:r>
        <w:rPr>
          <w:b/>
          <w:sz w:val="26"/>
          <w:szCs w:val="26"/>
        </w:rPr>
        <w:t xml:space="preserve">    </w:t>
      </w:r>
    </w:p>
    <w:bookmarkEnd w:id="1"/>
    <w:p w:rsidR="004063C8" w:rsidRPr="00F145BE" w:rsidRDefault="004063C8" w:rsidP="00C56F08">
      <w:pPr>
        <w:jc w:val="right"/>
        <w:rPr>
          <w:sz w:val="26"/>
          <w:szCs w:val="26"/>
        </w:rPr>
      </w:pPr>
    </w:p>
    <w:p w:rsidR="00CF0F64" w:rsidRPr="00F145BE" w:rsidRDefault="00CF0F64" w:rsidP="00C56F08">
      <w:pPr>
        <w:jc w:val="right"/>
        <w:rPr>
          <w:sz w:val="26"/>
          <w:szCs w:val="26"/>
        </w:rPr>
      </w:pPr>
    </w:p>
    <w:p w:rsidR="00CF0F64" w:rsidRPr="00F145BE" w:rsidRDefault="00CF0F64" w:rsidP="00C56F08">
      <w:pPr>
        <w:jc w:val="right"/>
        <w:rPr>
          <w:sz w:val="26"/>
          <w:szCs w:val="26"/>
        </w:rPr>
      </w:pPr>
    </w:p>
    <w:p w:rsidR="00CF0F64" w:rsidRPr="00F145BE" w:rsidRDefault="00CF0F64" w:rsidP="00C56F08">
      <w:pPr>
        <w:jc w:val="right"/>
        <w:rPr>
          <w:sz w:val="26"/>
          <w:szCs w:val="26"/>
        </w:rPr>
      </w:pPr>
    </w:p>
    <w:p w:rsidR="00CF0F64" w:rsidRPr="00F145BE" w:rsidRDefault="00CF0F64" w:rsidP="00C56F08">
      <w:pPr>
        <w:jc w:val="right"/>
        <w:rPr>
          <w:sz w:val="26"/>
          <w:szCs w:val="26"/>
        </w:rPr>
      </w:pPr>
    </w:p>
    <w:p w:rsidR="00097470" w:rsidRPr="00F145BE" w:rsidRDefault="00097470" w:rsidP="00375AEA">
      <w:pPr>
        <w:jc w:val="right"/>
        <w:rPr>
          <w:sz w:val="26"/>
          <w:szCs w:val="26"/>
        </w:rPr>
      </w:pPr>
    </w:p>
    <w:sectPr w:rsidR="00097470" w:rsidRPr="00F145BE" w:rsidSect="009159AF">
      <w:headerReference w:type="first" r:id="rId7"/>
      <w:footerReference w:type="first" r:id="rId8"/>
      <w:pgSz w:w="16838" w:h="11906" w:orient="landscape"/>
      <w:pgMar w:top="1559" w:right="567" w:bottom="1276"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EA" w:rsidRDefault="00C15FEA">
      <w:r>
        <w:separator/>
      </w:r>
    </w:p>
  </w:endnote>
  <w:endnote w:type="continuationSeparator" w:id="0">
    <w:p w:rsidR="00C15FEA" w:rsidRDefault="00C1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Default="00912216" w:rsidP="0076193F">
    <w:pPr>
      <w:pStyle w:val="a5"/>
      <w:jc w:val="right"/>
    </w:pPr>
    <w:r>
      <w:fldChar w:fldCharType="begin"/>
    </w:r>
    <w:r>
      <w:instrText>PAGE   \* MERGEFORMAT</w:instrText>
    </w:r>
    <w:r>
      <w:fldChar w:fldCharType="separate"/>
    </w:r>
    <w:r w:rsidR="00A63D6C">
      <w:rPr>
        <w:noProof/>
      </w:rPr>
      <w:t>1</w:t>
    </w:r>
    <w:r>
      <w:fldChar w:fldCharType="end"/>
    </w:r>
  </w:p>
  <w:p w:rsidR="00912216" w:rsidRDefault="009122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EA" w:rsidRDefault="00C15FEA">
      <w:r>
        <w:separator/>
      </w:r>
    </w:p>
  </w:footnote>
  <w:footnote w:type="continuationSeparator" w:id="0">
    <w:p w:rsidR="00C15FEA" w:rsidRDefault="00C15F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Pr="00CF0F64" w:rsidRDefault="00912216" w:rsidP="00CF0F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720A9"/>
    <w:multiLevelType w:val="hybridMultilevel"/>
    <w:tmpl w:val="E4EAA7FE"/>
    <w:lvl w:ilvl="0" w:tplc="2E54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3"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0F66987"/>
    <w:multiLevelType w:val="hybridMultilevel"/>
    <w:tmpl w:val="B9241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1"/>
  </w:num>
  <w:num w:numId="3">
    <w:abstractNumId w:val="24"/>
  </w:num>
  <w:num w:numId="4">
    <w:abstractNumId w:val="22"/>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23"/>
  </w:num>
  <w:num w:numId="11">
    <w:abstractNumId w:val="18"/>
  </w:num>
  <w:num w:numId="12">
    <w:abstractNumId w:val="5"/>
  </w:num>
  <w:num w:numId="13">
    <w:abstractNumId w:val="26"/>
  </w:num>
  <w:num w:numId="14">
    <w:abstractNumId w:val="19"/>
  </w:num>
  <w:num w:numId="15">
    <w:abstractNumId w:val="12"/>
  </w:num>
  <w:num w:numId="16">
    <w:abstractNumId w:val="6"/>
  </w:num>
  <w:num w:numId="17">
    <w:abstractNumId w:val="8"/>
  </w:num>
  <w:num w:numId="18">
    <w:abstractNumId w:val="25"/>
  </w:num>
  <w:num w:numId="19">
    <w:abstractNumId w:val="31"/>
  </w:num>
  <w:num w:numId="20">
    <w:abstractNumId w:val="16"/>
  </w:num>
  <w:num w:numId="21">
    <w:abstractNumId w:val="29"/>
  </w:num>
  <w:num w:numId="22">
    <w:abstractNumId w:val="13"/>
  </w:num>
  <w:num w:numId="23">
    <w:abstractNumId w:val="15"/>
  </w:num>
  <w:num w:numId="24">
    <w:abstractNumId w:val="21"/>
  </w:num>
  <w:num w:numId="25">
    <w:abstractNumId w:val="9"/>
  </w:num>
  <w:num w:numId="26">
    <w:abstractNumId w:val="20"/>
  </w:num>
  <w:num w:numId="27">
    <w:abstractNumId w:val="30"/>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4"/>
    <w:rsid w:val="00001E46"/>
    <w:rsid w:val="00002CF8"/>
    <w:rsid w:val="00003B21"/>
    <w:rsid w:val="000055CC"/>
    <w:rsid w:val="00005CE7"/>
    <w:rsid w:val="0000631B"/>
    <w:rsid w:val="00006BB7"/>
    <w:rsid w:val="00007F24"/>
    <w:rsid w:val="0001155C"/>
    <w:rsid w:val="000116B7"/>
    <w:rsid w:val="000116EE"/>
    <w:rsid w:val="00011819"/>
    <w:rsid w:val="00013370"/>
    <w:rsid w:val="000149D2"/>
    <w:rsid w:val="000158F5"/>
    <w:rsid w:val="000177D9"/>
    <w:rsid w:val="0002071B"/>
    <w:rsid w:val="0002132B"/>
    <w:rsid w:val="00022B43"/>
    <w:rsid w:val="00023F03"/>
    <w:rsid w:val="0002728B"/>
    <w:rsid w:val="00030321"/>
    <w:rsid w:val="00030715"/>
    <w:rsid w:val="00030D0C"/>
    <w:rsid w:val="00032E7C"/>
    <w:rsid w:val="000333A2"/>
    <w:rsid w:val="0003485F"/>
    <w:rsid w:val="0003534E"/>
    <w:rsid w:val="000356D6"/>
    <w:rsid w:val="000364CB"/>
    <w:rsid w:val="00037A64"/>
    <w:rsid w:val="00037E90"/>
    <w:rsid w:val="000412B6"/>
    <w:rsid w:val="000416EE"/>
    <w:rsid w:val="000418E0"/>
    <w:rsid w:val="00042468"/>
    <w:rsid w:val="00044035"/>
    <w:rsid w:val="000465DF"/>
    <w:rsid w:val="00046ACA"/>
    <w:rsid w:val="00047A31"/>
    <w:rsid w:val="00051C6F"/>
    <w:rsid w:val="000523F8"/>
    <w:rsid w:val="000528A2"/>
    <w:rsid w:val="00054391"/>
    <w:rsid w:val="00054EFF"/>
    <w:rsid w:val="000569C7"/>
    <w:rsid w:val="0006046A"/>
    <w:rsid w:val="0006521D"/>
    <w:rsid w:val="00067CFC"/>
    <w:rsid w:val="00070A36"/>
    <w:rsid w:val="00070D31"/>
    <w:rsid w:val="000720C7"/>
    <w:rsid w:val="00072EC8"/>
    <w:rsid w:val="0007379B"/>
    <w:rsid w:val="00074875"/>
    <w:rsid w:val="00075913"/>
    <w:rsid w:val="00076145"/>
    <w:rsid w:val="000761CF"/>
    <w:rsid w:val="0008011A"/>
    <w:rsid w:val="00080B3F"/>
    <w:rsid w:val="00081D96"/>
    <w:rsid w:val="00082E49"/>
    <w:rsid w:val="00082EEA"/>
    <w:rsid w:val="00083EFB"/>
    <w:rsid w:val="0008445F"/>
    <w:rsid w:val="00084E79"/>
    <w:rsid w:val="00086C87"/>
    <w:rsid w:val="00087457"/>
    <w:rsid w:val="00090922"/>
    <w:rsid w:val="00092764"/>
    <w:rsid w:val="00094694"/>
    <w:rsid w:val="000950D1"/>
    <w:rsid w:val="00095CD6"/>
    <w:rsid w:val="00097125"/>
    <w:rsid w:val="00097470"/>
    <w:rsid w:val="000A1A70"/>
    <w:rsid w:val="000A30EE"/>
    <w:rsid w:val="000A3C8E"/>
    <w:rsid w:val="000A4AA2"/>
    <w:rsid w:val="000A4CA4"/>
    <w:rsid w:val="000A5071"/>
    <w:rsid w:val="000A5165"/>
    <w:rsid w:val="000A6B53"/>
    <w:rsid w:val="000A6D47"/>
    <w:rsid w:val="000A72D0"/>
    <w:rsid w:val="000A7CA8"/>
    <w:rsid w:val="000B1629"/>
    <w:rsid w:val="000B1DF0"/>
    <w:rsid w:val="000B2293"/>
    <w:rsid w:val="000B40A9"/>
    <w:rsid w:val="000B5355"/>
    <w:rsid w:val="000B538A"/>
    <w:rsid w:val="000B62B2"/>
    <w:rsid w:val="000B62DA"/>
    <w:rsid w:val="000B66A1"/>
    <w:rsid w:val="000B6F6D"/>
    <w:rsid w:val="000B7A5D"/>
    <w:rsid w:val="000C0357"/>
    <w:rsid w:val="000C1F79"/>
    <w:rsid w:val="000C2612"/>
    <w:rsid w:val="000C26BC"/>
    <w:rsid w:val="000C4469"/>
    <w:rsid w:val="000C484F"/>
    <w:rsid w:val="000C4A65"/>
    <w:rsid w:val="000C4B77"/>
    <w:rsid w:val="000C4E93"/>
    <w:rsid w:val="000D14DB"/>
    <w:rsid w:val="000D2B57"/>
    <w:rsid w:val="000D2C7E"/>
    <w:rsid w:val="000D2DF4"/>
    <w:rsid w:val="000D3193"/>
    <w:rsid w:val="000D369F"/>
    <w:rsid w:val="000D6099"/>
    <w:rsid w:val="000D6315"/>
    <w:rsid w:val="000D6DA2"/>
    <w:rsid w:val="000E06A7"/>
    <w:rsid w:val="000E22A6"/>
    <w:rsid w:val="000E2587"/>
    <w:rsid w:val="000E27F2"/>
    <w:rsid w:val="000E316D"/>
    <w:rsid w:val="000E3575"/>
    <w:rsid w:val="000E46F0"/>
    <w:rsid w:val="000E56F5"/>
    <w:rsid w:val="000E6449"/>
    <w:rsid w:val="000E66E6"/>
    <w:rsid w:val="000E71AE"/>
    <w:rsid w:val="000E7485"/>
    <w:rsid w:val="000E78DE"/>
    <w:rsid w:val="000E7F35"/>
    <w:rsid w:val="000E7FBF"/>
    <w:rsid w:val="000F0949"/>
    <w:rsid w:val="000F0DED"/>
    <w:rsid w:val="000F0EC0"/>
    <w:rsid w:val="000F2D55"/>
    <w:rsid w:val="000F38FD"/>
    <w:rsid w:val="000F404D"/>
    <w:rsid w:val="000F5A5F"/>
    <w:rsid w:val="000F799B"/>
    <w:rsid w:val="00100448"/>
    <w:rsid w:val="0010121C"/>
    <w:rsid w:val="001012EB"/>
    <w:rsid w:val="00101CAD"/>
    <w:rsid w:val="0010337E"/>
    <w:rsid w:val="00104F42"/>
    <w:rsid w:val="00105E28"/>
    <w:rsid w:val="0010696A"/>
    <w:rsid w:val="00107048"/>
    <w:rsid w:val="00107BD6"/>
    <w:rsid w:val="00107D1A"/>
    <w:rsid w:val="0011044F"/>
    <w:rsid w:val="00110BC1"/>
    <w:rsid w:val="00110CF2"/>
    <w:rsid w:val="00111086"/>
    <w:rsid w:val="00111AE7"/>
    <w:rsid w:val="0011256A"/>
    <w:rsid w:val="00112687"/>
    <w:rsid w:val="00112798"/>
    <w:rsid w:val="00116B2C"/>
    <w:rsid w:val="00117AC4"/>
    <w:rsid w:val="001208A8"/>
    <w:rsid w:val="00121084"/>
    <w:rsid w:val="00121ADB"/>
    <w:rsid w:val="001223E5"/>
    <w:rsid w:val="00123483"/>
    <w:rsid w:val="00123C21"/>
    <w:rsid w:val="00123CB1"/>
    <w:rsid w:val="00124F66"/>
    <w:rsid w:val="00125794"/>
    <w:rsid w:val="00126C21"/>
    <w:rsid w:val="001304AA"/>
    <w:rsid w:val="0013418B"/>
    <w:rsid w:val="00135315"/>
    <w:rsid w:val="0013599C"/>
    <w:rsid w:val="00135C84"/>
    <w:rsid w:val="00140481"/>
    <w:rsid w:val="00140D99"/>
    <w:rsid w:val="00141E7E"/>
    <w:rsid w:val="00141F30"/>
    <w:rsid w:val="00144ED2"/>
    <w:rsid w:val="001451A1"/>
    <w:rsid w:val="0014559A"/>
    <w:rsid w:val="00145CD1"/>
    <w:rsid w:val="0014659F"/>
    <w:rsid w:val="00146856"/>
    <w:rsid w:val="001471CD"/>
    <w:rsid w:val="00147F36"/>
    <w:rsid w:val="001500A4"/>
    <w:rsid w:val="00150295"/>
    <w:rsid w:val="001502AF"/>
    <w:rsid w:val="00151495"/>
    <w:rsid w:val="001530DE"/>
    <w:rsid w:val="00153D63"/>
    <w:rsid w:val="00153D82"/>
    <w:rsid w:val="00154360"/>
    <w:rsid w:val="0015491E"/>
    <w:rsid w:val="00157B5D"/>
    <w:rsid w:val="001603E3"/>
    <w:rsid w:val="00160CC1"/>
    <w:rsid w:val="00161C2B"/>
    <w:rsid w:val="00162AA7"/>
    <w:rsid w:val="00162B7C"/>
    <w:rsid w:val="001637C4"/>
    <w:rsid w:val="001660E3"/>
    <w:rsid w:val="0016691B"/>
    <w:rsid w:val="00166D49"/>
    <w:rsid w:val="0016791C"/>
    <w:rsid w:val="00167FB8"/>
    <w:rsid w:val="0017124B"/>
    <w:rsid w:val="00172EFB"/>
    <w:rsid w:val="00173080"/>
    <w:rsid w:val="00177691"/>
    <w:rsid w:val="001807C2"/>
    <w:rsid w:val="00180FDE"/>
    <w:rsid w:val="001836B7"/>
    <w:rsid w:val="00183935"/>
    <w:rsid w:val="00183AE6"/>
    <w:rsid w:val="0018502C"/>
    <w:rsid w:val="00185CA2"/>
    <w:rsid w:val="00186AEE"/>
    <w:rsid w:val="00190D21"/>
    <w:rsid w:val="001912AC"/>
    <w:rsid w:val="00191365"/>
    <w:rsid w:val="0019272E"/>
    <w:rsid w:val="001930F7"/>
    <w:rsid w:val="00193F10"/>
    <w:rsid w:val="00194505"/>
    <w:rsid w:val="001954AB"/>
    <w:rsid w:val="00196F8B"/>
    <w:rsid w:val="0019703E"/>
    <w:rsid w:val="001974C6"/>
    <w:rsid w:val="00197A83"/>
    <w:rsid w:val="00197EBB"/>
    <w:rsid w:val="001A009B"/>
    <w:rsid w:val="001A1979"/>
    <w:rsid w:val="001A1C76"/>
    <w:rsid w:val="001A6B30"/>
    <w:rsid w:val="001B0CA3"/>
    <w:rsid w:val="001B1D42"/>
    <w:rsid w:val="001B2996"/>
    <w:rsid w:val="001B2A5F"/>
    <w:rsid w:val="001B314F"/>
    <w:rsid w:val="001B3460"/>
    <w:rsid w:val="001B36CF"/>
    <w:rsid w:val="001B4679"/>
    <w:rsid w:val="001B4789"/>
    <w:rsid w:val="001B4882"/>
    <w:rsid w:val="001B4C51"/>
    <w:rsid w:val="001B5DA3"/>
    <w:rsid w:val="001B66ED"/>
    <w:rsid w:val="001B7558"/>
    <w:rsid w:val="001C00C9"/>
    <w:rsid w:val="001C0FC3"/>
    <w:rsid w:val="001C1000"/>
    <w:rsid w:val="001C1876"/>
    <w:rsid w:val="001C358D"/>
    <w:rsid w:val="001C3D94"/>
    <w:rsid w:val="001C4BFF"/>
    <w:rsid w:val="001C5172"/>
    <w:rsid w:val="001C5BA1"/>
    <w:rsid w:val="001C732B"/>
    <w:rsid w:val="001C7BE9"/>
    <w:rsid w:val="001D1DA3"/>
    <w:rsid w:val="001D2D8B"/>
    <w:rsid w:val="001D2E34"/>
    <w:rsid w:val="001D5DED"/>
    <w:rsid w:val="001D641E"/>
    <w:rsid w:val="001D7E15"/>
    <w:rsid w:val="001E0949"/>
    <w:rsid w:val="001E25A1"/>
    <w:rsid w:val="001E27A4"/>
    <w:rsid w:val="001E2D3E"/>
    <w:rsid w:val="001E428D"/>
    <w:rsid w:val="001E5695"/>
    <w:rsid w:val="001E72F5"/>
    <w:rsid w:val="001E798F"/>
    <w:rsid w:val="001E7AB1"/>
    <w:rsid w:val="001F1173"/>
    <w:rsid w:val="001F1242"/>
    <w:rsid w:val="001F1423"/>
    <w:rsid w:val="001F19BF"/>
    <w:rsid w:val="001F1F25"/>
    <w:rsid w:val="001F2303"/>
    <w:rsid w:val="001F437B"/>
    <w:rsid w:val="001F5B4F"/>
    <w:rsid w:val="001F5DF6"/>
    <w:rsid w:val="001F5E26"/>
    <w:rsid w:val="001F6915"/>
    <w:rsid w:val="001F6EC1"/>
    <w:rsid w:val="001F73C0"/>
    <w:rsid w:val="001F7AB4"/>
    <w:rsid w:val="001F7C39"/>
    <w:rsid w:val="0020096B"/>
    <w:rsid w:val="002019B4"/>
    <w:rsid w:val="00201C76"/>
    <w:rsid w:val="00202EEA"/>
    <w:rsid w:val="0020408F"/>
    <w:rsid w:val="00204BA4"/>
    <w:rsid w:val="00207435"/>
    <w:rsid w:val="002077A7"/>
    <w:rsid w:val="002159C8"/>
    <w:rsid w:val="00216DBD"/>
    <w:rsid w:val="00217A94"/>
    <w:rsid w:val="0022037D"/>
    <w:rsid w:val="00220893"/>
    <w:rsid w:val="002209D9"/>
    <w:rsid w:val="00221019"/>
    <w:rsid w:val="00221A5D"/>
    <w:rsid w:val="00222A81"/>
    <w:rsid w:val="002236DA"/>
    <w:rsid w:val="002249BB"/>
    <w:rsid w:val="002271D7"/>
    <w:rsid w:val="00227718"/>
    <w:rsid w:val="00230A58"/>
    <w:rsid w:val="002315E9"/>
    <w:rsid w:val="00231648"/>
    <w:rsid w:val="00231B8C"/>
    <w:rsid w:val="00231C60"/>
    <w:rsid w:val="00231EE0"/>
    <w:rsid w:val="0023231A"/>
    <w:rsid w:val="00232E32"/>
    <w:rsid w:val="00232E74"/>
    <w:rsid w:val="00234187"/>
    <w:rsid w:val="002350C3"/>
    <w:rsid w:val="00235D21"/>
    <w:rsid w:val="002362D6"/>
    <w:rsid w:val="00236C7A"/>
    <w:rsid w:val="00236E29"/>
    <w:rsid w:val="00236F9E"/>
    <w:rsid w:val="002378F6"/>
    <w:rsid w:val="00237AC2"/>
    <w:rsid w:val="00237D1F"/>
    <w:rsid w:val="00240308"/>
    <w:rsid w:val="0024051E"/>
    <w:rsid w:val="00240DEC"/>
    <w:rsid w:val="00243DFB"/>
    <w:rsid w:val="0024494F"/>
    <w:rsid w:val="00245369"/>
    <w:rsid w:val="00247228"/>
    <w:rsid w:val="00247BC1"/>
    <w:rsid w:val="00247F47"/>
    <w:rsid w:val="0025011E"/>
    <w:rsid w:val="002510C5"/>
    <w:rsid w:val="002511A5"/>
    <w:rsid w:val="00251AAE"/>
    <w:rsid w:val="0025368D"/>
    <w:rsid w:val="00253ADF"/>
    <w:rsid w:val="00253F71"/>
    <w:rsid w:val="00254091"/>
    <w:rsid w:val="0025410F"/>
    <w:rsid w:val="0025775C"/>
    <w:rsid w:val="0026095E"/>
    <w:rsid w:val="00260DB1"/>
    <w:rsid w:val="00261014"/>
    <w:rsid w:val="00261070"/>
    <w:rsid w:val="00261115"/>
    <w:rsid w:val="002634D6"/>
    <w:rsid w:val="00263ADB"/>
    <w:rsid w:val="00265111"/>
    <w:rsid w:val="002659FF"/>
    <w:rsid w:val="00266DBB"/>
    <w:rsid w:val="00267D70"/>
    <w:rsid w:val="00270F50"/>
    <w:rsid w:val="002717C4"/>
    <w:rsid w:val="00273B00"/>
    <w:rsid w:val="00273B95"/>
    <w:rsid w:val="0027482C"/>
    <w:rsid w:val="00274CB2"/>
    <w:rsid w:val="00274E18"/>
    <w:rsid w:val="00275302"/>
    <w:rsid w:val="002765AB"/>
    <w:rsid w:val="002769D4"/>
    <w:rsid w:val="002823E2"/>
    <w:rsid w:val="00282528"/>
    <w:rsid w:val="00282837"/>
    <w:rsid w:val="00282FA3"/>
    <w:rsid w:val="002839C6"/>
    <w:rsid w:val="00283CAF"/>
    <w:rsid w:val="00284330"/>
    <w:rsid w:val="0028524F"/>
    <w:rsid w:val="00285732"/>
    <w:rsid w:val="00285D6E"/>
    <w:rsid w:val="00286F77"/>
    <w:rsid w:val="00290A53"/>
    <w:rsid w:val="002916B0"/>
    <w:rsid w:val="0029195A"/>
    <w:rsid w:val="002935F8"/>
    <w:rsid w:val="00294A48"/>
    <w:rsid w:val="0029564A"/>
    <w:rsid w:val="002959C9"/>
    <w:rsid w:val="00296A29"/>
    <w:rsid w:val="00296C6B"/>
    <w:rsid w:val="00296FEF"/>
    <w:rsid w:val="0029700D"/>
    <w:rsid w:val="00297400"/>
    <w:rsid w:val="002A0BA6"/>
    <w:rsid w:val="002A0F68"/>
    <w:rsid w:val="002A1078"/>
    <w:rsid w:val="002A1D1D"/>
    <w:rsid w:val="002A3A74"/>
    <w:rsid w:val="002A3AFF"/>
    <w:rsid w:val="002A3FB2"/>
    <w:rsid w:val="002B0C3B"/>
    <w:rsid w:val="002B1272"/>
    <w:rsid w:val="002B1CD3"/>
    <w:rsid w:val="002B2BED"/>
    <w:rsid w:val="002B4DDF"/>
    <w:rsid w:val="002B58A3"/>
    <w:rsid w:val="002B5EAD"/>
    <w:rsid w:val="002B5F54"/>
    <w:rsid w:val="002B721F"/>
    <w:rsid w:val="002C0AF8"/>
    <w:rsid w:val="002C30F5"/>
    <w:rsid w:val="002C3E73"/>
    <w:rsid w:val="002C414F"/>
    <w:rsid w:val="002C4879"/>
    <w:rsid w:val="002C51F8"/>
    <w:rsid w:val="002C520D"/>
    <w:rsid w:val="002C55D5"/>
    <w:rsid w:val="002C68A7"/>
    <w:rsid w:val="002C6A25"/>
    <w:rsid w:val="002C76ED"/>
    <w:rsid w:val="002C7C3E"/>
    <w:rsid w:val="002D012F"/>
    <w:rsid w:val="002D08B8"/>
    <w:rsid w:val="002D0A50"/>
    <w:rsid w:val="002D18C7"/>
    <w:rsid w:val="002D2078"/>
    <w:rsid w:val="002D25F6"/>
    <w:rsid w:val="002D26FC"/>
    <w:rsid w:val="002D274B"/>
    <w:rsid w:val="002D2A83"/>
    <w:rsid w:val="002D2BF9"/>
    <w:rsid w:val="002D4AA3"/>
    <w:rsid w:val="002D56B9"/>
    <w:rsid w:val="002D76AD"/>
    <w:rsid w:val="002D7A31"/>
    <w:rsid w:val="002D7D2D"/>
    <w:rsid w:val="002E088A"/>
    <w:rsid w:val="002E121E"/>
    <w:rsid w:val="002E188C"/>
    <w:rsid w:val="002E56B8"/>
    <w:rsid w:val="002E6565"/>
    <w:rsid w:val="002E69F3"/>
    <w:rsid w:val="002F088C"/>
    <w:rsid w:val="002F0C5F"/>
    <w:rsid w:val="002F0FDD"/>
    <w:rsid w:val="002F11F8"/>
    <w:rsid w:val="002F1E56"/>
    <w:rsid w:val="002F2684"/>
    <w:rsid w:val="002F377F"/>
    <w:rsid w:val="002F4035"/>
    <w:rsid w:val="002F5727"/>
    <w:rsid w:val="002F5CA0"/>
    <w:rsid w:val="00300E71"/>
    <w:rsid w:val="0030103D"/>
    <w:rsid w:val="0030211D"/>
    <w:rsid w:val="0030215F"/>
    <w:rsid w:val="0030294D"/>
    <w:rsid w:val="00305AC2"/>
    <w:rsid w:val="003064D1"/>
    <w:rsid w:val="00306A0F"/>
    <w:rsid w:val="00307701"/>
    <w:rsid w:val="003109A0"/>
    <w:rsid w:val="003115C0"/>
    <w:rsid w:val="0031167D"/>
    <w:rsid w:val="003118F5"/>
    <w:rsid w:val="00311AAB"/>
    <w:rsid w:val="0031250F"/>
    <w:rsid w:val="00312751"/>
    <w:rsid w:val="00312C80"/>
    <w:rsid w:val="0031328B"/>
    <w:rsid w:val="003133BE"/>
    <w:rsid w:val="003135D2"/>
    <w:rsid w:val="00314B03"/>
    <w:rsid w:val="003172E0"/>
    <w:rsid w:val="00317316"/>
    <w:rsid w:val="00317348"/>
    <w:rsid w:val="003174E2"/>
    <w:rsid w:val="0032067D"/>
    <w:rsid w:val="00320882"/>
    <w:rsid w:val="00320FDB"/>
    <w:rsid w:val="003216D8"/>
    <w:rsid w:val="00321FCE"/>
    <w:rsid w:val="00323CE8"/>
    <w:rsid w:val="00326E03"/>
    <w:rsid w:val="00326FFF"/>
    <w:rsid w:val="00330513"/>
    <w:rsid w:val="0033191E"/>
    <w:rsid w:val="00332D3E"/>
    <w:rsid w:val="003336C3"/>
    <w:rsid w:val="00333BAA"/>
    <w:rsid w:val="003346F1"/>
    <w:rsid w:val="00335184"/>
    <w:rsid w:val="00335B50"/>
    <w:rsid w:val="003361C4"/>
    <w:rsid w:val="003400E8"/>
    <w:rsid w:val="00341DF0"/>
    <w:rsid w:val="003436F7"/>
    <w:rsid w:val="003447DC"/>
    <w:rsid w:val="00345006"/>
    <w:rsid w:val="0034592D"/>
    <w:rsid w:val="00345C3A"/>
    <w:rsid w:val="003464BF"/>
    <w:rsid w:val="00346889"/>
    <w:rsid w:val="00346B33"/>
    <w:rsid w:val="00346EA4"/>
    <w:rsid w:val="00347A5F"/>
    <w:rsid w:val="0035019D"/>
    <w:rsid w:val="00351CC4"/>
    <w:rsid w:val="00352221"/>
    <w:rsid w:val="00353921"/>
    <w:rsid w:val="00354DBD"/>
    <w:rsid w:val="003554CF"/>
    <w:rsid w:val="003560A4"/>
    <w:rsid w:val="0035627A"/>
    <w:rsid w:val="00356D94"/>
    <w:rsid w:val="00361225"/>
    <w:rsid w:val="003619C2"/>
    <w:rsid w:val="00362055"/>
    <w:rsid w:val="0036624B"/>
    <w:rsid w:val="0036628F"/>
    <w:rsid w:val="00370BA1"/>
    <w:rsid w:val="0037145D"/>
    <w:rsid w:val="00371504"/>
    <w:rsid w:val="00374349"/>
    <w:rsid w:val="003745B7"/>
    <w:rsid w:val="00374721"/>
    <w:rsid w:val="00375AEA"/>
    <w:rsid w:val="003766EB"/>
    <w:rsid w:val="00376DAC"/>
    <w:rsid w:val="00377ED7"/>
    <w:rsid w:val="003817F4"/>
    <w:rsid w:val="00381933"/>
    <w:rsid w:val="00381F42"/>
    <w:rsid w:val="00383E90"/>
    <w:rsid w:val="003860A3"/>
    <w:rsid w:val="00386BAC"/>
    <w:rsid w:val="00387627"/>
    <w:rsid w:val="00387FED"/>
    <w:rsid w:val="00390253"/>
    <w:rsid w:val="003902B3"/>
    <w:rsid w:val="00390699"/>
    <w:rsid w:val="00391CD6"/>
    <w:rsid w:val="00391D64"/>
    <w:rsid w:val="00392687"/>
    <w:rsid w:val="00392910"/>
    <w:rsid w:val="00392B02"/>
    <w:rsid w:val="00392BED"/>
    <w:rsid w:val="003930D6"/>
    <w:rsid w:val="00394247"/>
    <w:rsid w:val="00394A78"/>
    <w:rsid w:val="003963CE"/>
    <w:rsid w:val="00397E11"/>
    <w:rsid w:val="003A1127"/>
    <w:rsid w:val="003A1358"/>
    <w:rsid w:val="003A1CB8"/>
    <w:rsid w:val="003A1E44"/>
    <w:rsid w:val="003A34F0"/>
    <w:rsid w:val="003A3A27"/>
    <w:rsid w:val="003A6740"/>
    <w:rsid w:val="003A79FF"/>
    <w:rsid w:val="003B0C88"/>
    <w:rsid w:val="003B108B"/>
    <w:rsid w:val="003B1582"/>
    <w:rsid w:val="003B2BB4"/>
    <w:rsid w:val="003B6CD7"/>
    <w:rsid w:val="003B7274"/>
    <w:rsid w:val="003B7D57"/>
    <w:rsid w:val="003C00B7"/>
    <w:rsid w:val="003C03D2"/>
    <w:rsid w:val="003C06F0"/>
    <w:rsid w:val="003C0D2D"/>
    <w:rsid w:val="003C0F50"/>
    <w:rsid w:val="003C0F51"/>
    <w:rsid w:val="003C11E9"/>
    <w:rsid w:val="003C166D"/>
    <w:rsid w:val="003C1FDF"/>
    <w:rsid w:val="003C2775"/>
    <w:rsid w:val="003C2F72"/>
    <w:rsid w:val="003C5748"/>
    <w:rsid w:val="003C59EE"/>
    <w:rsid w:val="003C5D57"/>
    <w:rsid w:val="003C6415"/>
    <w:rsid w:val="003C6A6A"/>
    <w:rsid w:val="003C6EA3"/>
    <w:rsid w:val="003C7196"/>
    <w:rsid w:val="003C7D37"/>
    <w:rsid w:val="003D0015"/>
    <w:rsid w:val="003D41CF"/>
    <w:rsid w:val="003D63E5"/>
    <w:rsid w:val="003D666E"/>
    <w:rsid w:val="003D6B20"/>
    <w:rsid w:val="003D6CCA"/>
    <w:rsid w:val="003D7204"/>
    <w:rsid w:val="003E011D"/>
    <w:rsid w:val="003E1032"/>
    <w:rsid w:val="003E280D"/>
    <w:rsid w:val="003E30EE"/>
    <w:rsid w:val="003E5772"/>
    <w:rsid w:val="003E7C7A"/>
    <w:rsid w:val="003E7CE7"/>
    <w:rsid w:val="003F07EB"/>
    <w:rsid w:val="003F2429"/>
    <w:rsid w:val="003F416F"/>
    <w:rsid w:val="003F4CCA"/>
    <w:rsid w:val="003F5217"/>
    <w:rsid w:val="003F5846"/>
    <w:rsid w:val="003F5EB3"/>
    <w:rsid w:val="003F698E"/>
    <w:rsid w:val="003F6996"/>
    <w:rsid w:val="003F747C"/>
    <w:rsid w:val="003F7999"/>
    <w:rsid w:val="00400633"/>
    <w:rsid w:val="00400ABD"/>
    <w:rsid w:val="00400D72"/>
    <w:rsid w:val="00401625"/>
    <w:rsid w:val="00401D4F"/>
    <w:rsid w:val="00401E40"/>
    <w:rsid w:val="004034F5"/>
    <w:rsid w:val="0040396E"/>
    <w:rsid w:val="004052CB"/>
    <w:rsid w:val="004053A7"/>
    <w:rsid w:val="004056D0"/>
    <w:rsid w:val="00405E59"/>
    <w:rsid w:val="004063C8"/>
    <w:rsid w:val="00406779"/>
    <w:rsid w:val="00411191"/>
    <w:rsid w:val="00411F43"/>
    <w:rsid w:val="004126DF"/>
    <w:rsid w:val="00412837"/>
    <w:rsid w:val="004130C5"/>
    <w:rsid w:val="004132E1"/>
    <w:rsid w:val="00415261"/>
    <w:rsid w:val="00420031"/>
    <w:rsid w:val="00420DA0"/>
    <w:rsid w:val="0042142C"/>
    <w:rsid w:val="004230BE"/>
    <w:rsid w:val="00423F29"/>
    <w:rsid w:val="004248FD"/>
    <w:rsid w:val="00425025"/>
    <w:rsid w:val="00425FE6"/>
    <w:rsid w:val="004262E2"/>
    <w:rsid w:val="0043007D"/>
    <w:rsid w:val="00430693"/>
    <w:rsid w:val="00430BFF"/>
    <w:rsid w:val="00430D9F"/>
    <w:rsid w:val="00431078"/>
    <w:rsid w:val="00431862"/>
    <w:rsid w:val="004322CE"/>
    <w:rsid w:val="004342BA"/>
    <w:rsid w:val="00434D42"/>
    <w:rsid w:val="00437000"/>
    <w:rsid w:val="00440453"/>
    <w:rsid w:val="0044094B"/>
    <w:rsid w:val="00440D61"/>
    <w:rsid w:val="00440DAA"/>
    <w:rsid w:val="00441D95"/>
    <w:rsid w:val="00441FED"/>
    <w:rsid w:val="00442C55"/>
    <w:rsid w:val="00442E1C"/>
    <w:rsid w:val="004444E5"/>
    <w:rsid w:val="004465C3"/>
    <w:rsid w:val="0044795F"/>
    <w:rsid w:val="00447F2E"/>
    <w:rsid w:val="00447F8B"/>
    <w:rsid w:val="00450AB6"/>
    <w:rsid w:val="00453561"/>
    <w:rsid w:val="00454597"/>
    <w:rsid w:val="004557F6"/>
    <w:rsid w:val="00457866"/>
    <w:rsid w:val="00457D18"/>
    <w:rsid w:val="00461435"/>
    <w:rsid w:val="00462AF3"/>
    <w:rsid w:val="004638BD"/>
    <w:rsid w:val="00463D16"/>
    <w:rsid w:val="00464F6C"/>
    <w:rsid w:val="00465193"/>
    <w:rsid w:val="0046531B"/>
    <w:rsid w:val="00465685"/>
    <w:rsid w:val="0046702B"/>
    <w:rsid w:val="00467E20"/>
    <w:rsid w:val="00467EAD"/>
    <w:rsid w:val="0047125F"/>
    <w:rsid w:val="00472205"/>
    <w:rsid w:val="004727E2"/>
    <w:rsid w:val="004743C0"/>
    <w:rsid w:val="0047442A"/>
    <w:rsid w:val="004746AB"/>
    <w:rsid w:val="004751D3"/>
    <w:rsid w:val="00475799"/>
    <w:rsid w:val="004759DC"/>
    <w:rsid w:val="0047627A"/>
    <w:rsid w:val="00481586"/>
    <w:rsid w:val="0048479E"/>
    <w:rsid w:val="00485006"/>
    <w:rsid w:val="004864F2"/>
    <w:rsid w:val="00486B68"/>
    <w:rsid w:val="004879F1"/>
    <w:rsid w:val="0049036B"/>
    <w:rsid w:val="004951AC"/>
    <w:rsid w:val="00496409"/>
    <w:rsid w:val="00496596"/>
    <w:rsid w:val="004975E5"/>
    <w:rsid w:val="004A0045"/>
    <w:rsid w:val="004A06F2"/>
    <w:rsid w:val="004A0919"/>
    <w:rsid w:val="004A1C8F"/>
    <w:rsid w:val="004A22C0"/>
    <w:rsid w:val="004A277D"/>
    <w:rsid w:val="004A37E1"/>
    <w:rsid w:val="004A3DBE"/>
    <w:rsid w:val="004A43C5"/>
    <w:rsid w:val="004A5DB5"/>
    <w:rsid w:val="004A76D1"/>
    <w:rsid w:val="004A7B00"/>
    <w:rsid w:val="004B04CD"/>
    <w:rsid w:val="004B06F9"/>
    <w:rsid w:val="004B0C3D"/>
    <w:rsid w:val="004B2328"/>
    <w:rsid w:val="004B4ADE"/>
    <w:rsid w:val="004B5A32"/>
    <w:rsid w:val="004B6C9A"/>
    <w:rsid w:val="004B6E29"/>
    <w:rsid w:val="004B7B5D"/>
    <w:rsid w:val="004C0D22"/>
    <w:rsid w:val="004C16DF"/>
    <w:rsid w:val="004C1E8F"/>
    <w:rsid w:val="004C2E85"/>
    <w:rsid w:val="004C4D59"/>
    <w:rsid w:val="004C53F8"/>
    <w:rsid w:val="004C545A"/>
    <w:rsid w:val="004C6AC5"/>
    <w:rsid w:val="004C6D55"/>
    <w:rsid w:val="004C71C5"/>
    <w:rsid w:val="004C7840"/>
    <w:rsid w:val="004D1030"/>
    <w:rsid w:val="004D11D7"/>
    <w:rsid w:val="004D2A43"/>
    <w:rsid w:val="004D5224"/>
    <w:rsid w:val="004D5DAD"/>
    <w:rsid w:val="004D61E8"/>
    <w:rsid w:val="004D66AE"/>
    <w:rsid w:val="004D6910"/>
    <w:rsid w:val="004E0735"/>
    <w:rsid w:val="004E1888"/>
    <w:rsid w:val="004E3C25"/>
    <w:rsid w:val="004E3E1E"/>
    <w:rsid w:val="004E3F19"/>
    <w:rsid w:val="004E45C0"/>
    <w:rsid w:val="004E6EF9"/>
    <w:rsid w:val="004F0381"/>
    <w:rsid w:val="004F04D9"/>
    <w:rsid w:val="004F1F9F"/>
    <w:rsid w:val="004F1FFD"/>
    <w:rsid w:val="004F530F"/>
    <w:rsid w:val="004F7367"/>
    <w:rsid w:val="004F7B5C"/>
    <w:rsid w:val="00501176"/>
    <w:rsid w:val="0050159E"/>
    <w:rsid w:val="0050191C"/>
    <w:rsid w:val="00502368"/>
    <w:rsid w:val="00502BEC"/>
    <w:rsid w:val="00506D8C"/>
    <w:rsid w:val="005072DC"/>
    <w:rsid w:val="00510A0F"/>
    <w:rsid w:val="005113DD"/>
    <w:rsid w:val="005115EA"/>
    <w:rsid w:val="005116C4"/>
    <w:rsid w:val="005126FD"/>
    <w:rsid w:val="00513B05"/>
    <w:rsid w:val="00513CF7"/>
    <w:rsid w:val="005142E4"/>
    <w:rsid w:val="0051535A"/>
    <w:rsid w:val="0051559B"/>
    <w:rsid w:val="00515FD3"/>
    <w:rsid w:val="0052094C"/>
    <w:rsid w:val="00521A9E"/>
    <w:rsid w:val="00523150"/>
    <w:rsid w:val="00523339"/>
    <w:rsid w:val="00524B55"/>
    <w:rsid w:val="005259D4"/>
    <w:rsid w:val="00525F2F"/>
    <w:rsid w:val="0052626E"/>
    <w:rsid w:val="00526D1A"/>
    <w:rsid w:val="0052713D"/>
    <w:rsid w:val="00527B5A"/>
    <w:rsid w:val="00527B8D"/>
    <w:rsid w:val="0053012E"/>
    <w:rsid w:val="00531201"/>
    <w:rsid w:val="00531749"/>
    <w:rsid w:val="005317C2"/>
    <w:rsid w:val="0053191D"/>
    <w:rsid w:val="0053298F"/>
    <w:rsid w:val="00532B84"/>
    <w:rsid w:val="00533C35"/>
    <w:rsid w:val="0053448F"/>
    <w:rsid w:val="00535B4E"/>
    <w:rsid w:val="00536259"/>
    <w:rsid w:val="005363FD"/>
    <w:rsid w:val="00536738"/>
    <w:rsid w:val="00536A88"/>
    <w:rsid w:val="00540083"/>
    <w:rsid w:val="0054058C"/>
    <w:rsid w:val="0054100A"/>
    <w:rsid w:val="00542C72"/>
    <w:rsid w:val="005449CF"/>
    <w:rsid w:val="005467E3"/>
    <w:rsid w:val="00546D6B"/>
    <w:rsid w:val="00547CFF"/>
    <w:rsid w:val="005504F2"/>
    <w:rsid w:val="00551131"/>
    <w:rsid w:val="005513C2"/>
    <w:rsid w:val="00551D3F"/>
    <w:rsid w:val="00552466"/>
    <w:rsid w:val="005526EB"/>
    <w:rsid w:val="00555A64"/>
    <w:rsid w:val="00555D1D"/>
    <w:rsid w:val="00555F12"/>
    <w:rsid w:val="00557573"/>
    <w:rsid w:val="00557A24"/>
    <w:rsid w:val="0056038E"/>
    <w:rsid w:val="0056098F"/>
    <w:rsid w:val="00560B00"/>
    <w:rsid w:val="00560C0B"/>
    <w:rsid w:val="00563845"/>
    <w:rsid w:val="00563AD1"/>
    <w:rsid w:val="00564BA0"/>
    <w:rsid w:val="00564ECA"/>
    <w:rsid w:val="0056500D"/>
    <w:rsid w:val="0056654F"/>
    <w:rsid w:val="00567F7E"/>
    <w:rsid w:val="00571444"/>
    <w:rsid w:val="005728D0"/>
    <w:rsid w:val="00572BB3"/>
    <w:rsid w:val="00573946"/>
    <w:rsid w:val="00574044"/>
    <w:rsid w:val="00574DF7"/>
    <w:rsid w:val="00575230"/>
    <w:rsid w:val="00576AB5"/>
    <w:rsid w:val="00576B4E"/>
    <w:rsid w:val="00576BF6"/>
    <w:rsid w:val="00577096"/>
    <w:rsid w:val="005776D9"/>
    <w:rsid w:val="00577FBE"/>
    <w:rsid w:val="005805AE"/>
    <w:rsid w:val="00580A2D"/>
    <w:rsid w:val="00580A6D"/>
    <w:rsid w:val="0058141B"/>
    <w:rsid w:val="00581571"/>
    <w:rsid w:val="0058214D"/>
    <w:rsid w:val="005823B3"/>
    <w:rsid w:val="00583109"/>
    <w:rsid w:val="00583E0E"/>
    <w:rsid w:val="00584A6A"/>
    <w:rsid w:val="00584BEA"/>
    <w:rsid w:val="00585791"/>
    <w:rsid w:val="00585C9E"/>
    <w:rsid w:val="00587463"/>
    <w:rsid w:val="005908FF"/>
    <w:rsid w:val="00590DD0"/>
    <w:rsid w:val="00591DCF"/>
    <w:rsid w:val="0059438F"/>
    <w:rsid w:val="005946DD"/>
    <w:rsid w:val="00594DF8"/>
    <w:rsid w:val="005951E9"/>
    <w:rsid w:val="005A0E6D"/>
    <w:rsid w:val="005A0FBC"/>
    <w:rsid w:val="005A1D97"/>
    <w:rsid w:val="005A2FE1"/>
    <w:rsid w:val="005A3697"/>
    <w:rsid w:val="005A3EC8"/>
    <w:rsid w:val="005A47AC"/>
    <w:rsid w:val="005A599D"/>
    <w:rsid w:val="005A5ADC"/>
    <w:rsid w:val="005A5C13"/>
    <w:rsid w:val="005A68B6"/>
    <w:rsid w:val="005A7AAB"/>
    <w:rsid w:val="005A7E81"/>
    <w:rsid w:val="005B0B4E"/>
    <w:rsid w:val="005B11FC"/>
    <w:rsid w:val="005B24FC"/>
    <w:rsid w:val="005B46B4"/>
    <w:rsid w:val="005B4C00"/>
    <w:rsid w:val="005B50A9"/>
    <w:rsid w:val="005B5792"/>
    <w:rsid w:val="005B6D69"/>
    <w:rsid w:val="005B6E9E"/>
    <w:rsid w:val="005B7C18"/>
    <w:rsid w:val="005C0D9C"/>
    <w:rsid w:val="005C140C"/>
    <w:rsid w:val="005C18EA"/>
    <w:rsid w:val="005C4651"/>
    <w:rsid w:val="005C4C10"/>
    <w:rsid w:val="005C6877"/>
    <w:rsid w:val="005D040B"/>
    <w:rsid w:val="005D07BE"/>
    <w:rsid w:val="005D0CDF"/>
    <w:rsid w:val="005D1E3F"/>
    <w:rsid w:val="005D2C0A"/>
    <w:rsid w:val="005D3370"/>
    <w:rsid w:val="005D3C47"/>
    <w:rsid w:val="005D54AF"/>
    <w:rsid w:val="005D5905"/>
    <w:rsid w:val="005D5B50"/>
    <w:rsid w:val="005D5C56"/>
    <w:rsid w:val="005D6AFE"/>
    <w:rsid w:val="005D72F0"/>
    <w:rsid w:val="005D7DD0"/>
    <w:rsid w:val="005E0C4B"/>
    <w:rsid w:val="005E0E6E"/>
    <w:rsid w:val="005E1461"/>
    <w:rsid w:val="005E19A5"/>
    <w:rsid w:val="005E257A"/>
    <w:rsid w:val="005E43D8"/>
    <w:rsid w:val="005E5443"/>
    <w:rsid w:val="005E576E"/>
    <w:rsid w:val="005E5839"/>
    <w:rsid w:val="005E5DE8"/>
    <w:rsid w:val="005E71C4"/>
    <w:rsid w:val="005E7E2E"/>
    <w:rsid w:val="005F037F"/>
    <w:rsid w:val="005F1CAD"/>
    <w:rsid w:val="005F1D2D"/>
    <w:rsid w:val="005F2DD9"/>
    <w:rsid w:val="005F395F"/>
    <w:rsid w:val="005F3D9A"/>
    <w:rsid w:val="005F5364"/>
    <w:rsid w:val="005F67EC"/>
    <w:rsid w:val="005F6B6A"/>
    <w:rsid w:val="005F6CDC"/>
    <w:rsid w:val="005F7739"/>
    <w:rsid w:val="005F7C8C"/>
    <w:rsid w:val="0060071F"/>
    <w:rsid w:val="00602FD2"/>
    <w:rsid w:val="006039FD"/>
    <w:rsid w:val="00605042"/>
    <w:rsid w:val="006055F8"/>
    <w:rsid w:val="00605CC4"/>
    <w:rsid w:val="00605D61"/>
    <w:rsid w:val="00607E4D"/>
    <w:rsid w:val="00610D3E"/>
    <w:rsid w:val="00611161"/>
    <w:rsid w:val="006111BF"/>
    <w:rsid w:val="0061128B"/>
    <w:rsid w:val="00611E0D"/>
    <w:rsid w:val="00613D11"/>
    <w:rsid w:val="00614AC5"/>
    <w:rsid w:val="00614D2D"/>
    <w:rsid w:val="00617EC3"/>
    <w:rsid w:val="0062344B"/>
    <w:rsid w:val="00624B70"/>
    <w:rsid w:val="00625EC4"/>
    <w:rsid w:val="0063048C"/>
    <w:rsid w:val="0063183B"/>
    <w:rsid w:val="006329E0"/>
    <w:rsid w:val="006334AE"/>
    <w:rsid w:val="00633A34"/>
    <w:rsid w:val="00634AFD"/>
    <w:rsid w:val="00635402"/>
    <w:rsid w:val="00635FD7"/>
    <w:rsid w:val="0063674A"/>
    <w:rsid w:val="00636842"/>
    <w:rsid w:val="00637315"/>
    <w:rsid w:val="00641359"/>
    <w:rsid w:val="00643ED2"/>
    <w:rsid w:val="006447B8"/>
    <w:rsid w:val="006458A5"/>
    <w:rsid w:val="00645EB8"/>
    <w:rsid w:val="00647907"/>
    <w:rsid w:val="00647F46"/>
    <w:rsid w:val="0065091C"/>
    <w:rsid w:val="006519ED"/>
    <w:rsid w:val="00651C33"/>
    <w:rsid w:val="0065274A"/>
    <w:rsid w:val="00654B75"/>
    <w:rsid w:val="006554A4"/>
    <w:rsid w:val="006554A9"/>
    <w:rsid w:val="0065612A"/>
    <w:rsid w:val="00656D33"/>
    <w:rsid w:val="0065745E"/>
    <w:rsid w:val="0065793E"/>
    <w:rsid w:val="00657E88"/>
    <w:rsid w:val="00660525"/>
    <w:rsid w:val="00662AD3"/>
    <w:rsid w:val="00662CD4"/>
    <w:rsid w:val="00663F0C"/>
    <w:rsid w:val="006642EF"/>
    <w:rsid w:val="00664516"/>
    <w:rsid w:val="006666DD"/>
    <w:rsid w:val="00667159"/>
    <w:rsid w:val="00667BAB"/>
    <w:rsid w:val="00667F5D"/>
    <w:rsid w:val="0067141F"/>
    <w:rsid w:val="006735DE"/>
    <w:rsid w:val="00673BC1"/>
    <w:rsid w:val="00676C87"/>
    <w:rsid w:val="0067735F"/>
    <w:rsid w:val="00680C6C"/>
    <w:rsid w:val="00680ECB"/>
    <w:rsid w:val="00682EA2"/>
    <w:rsid w:val="00683E15"/>
    <w:rsid w:val="00684B65"/>
    <w:rsid w:val="00685508"/>
    <w:rsid w:val="00685D6F"/>
    <w:rsid w:val="006864E0"/>
    <w:rsid w:val="00687181"/>
    <w:rsid w:val="00687AB0"/>
    <w:rsid w:val="006908C4"/>
    <w:rsid w:val="00692095"/>
    <w:rsid w:val="00692AF5"/>
    <w:rsid w:val="00693FDA"/>
    <w:rsid w:val="0069457F"/>
    <w:rsid w:val="006950D5"/>
    <w:rsid w:val="0069611E"/>
    <w:rsid w:val="0069614B"/>
    <w:rsid w:val="00696FE9"/>
    <w:rsid w:val="006A05C3"/>
    <w:rsid w:val="006A0885"/>
    <w:rsid w:val="006A1B6F"/>
    <w:rsid w:val="006A263E"/>
    <w:rsid w:val="006A3DDB"/>
    <w:rsid w:val="006A6B02"/>
    <w:rsid w:val="006A7A36"/>
    <w:rsid w:val="006A7B11"/>
    <w:rsid w:val="006B03E5"/>
    <w:rsid w:val="006B1047"/>
    <w:rsid w:val="006B18C8"/>
    <w:rsid w:val="006B1B8E"/>
    <w:rsid w:val="006B2883"/>
    <w:rsid w:val="006B2DC3"/>
    <w:rsid w:val="006B34F4"/>
    <w:rsid w:val="006B3923"/>
    <w:rsid w:val="006B40DF"/>
    <w:rsid w:val="006B4138"/>
    <w:rsid w:val="006B421E"/>
    <w:rsid w:val="006B4650"/>
    <w:rsid w:val="006B5208"/>
    <w:rsid w:val="006B5226"/>
    <w:rsid w:val="006B7196"/>
    <w:rsid w:val="006B77A3"/>
    <w:rsid w:val="006B7AC0"/>
    <w:rsid w:val="006B7AF6"/>
    <w:rsid w:val="006C076B"/>
    <w:rsid w:val="006C1086"/>
    <w:rsid w:val="006C2448"/>
    <w:rsid w:val="006C2732"/>
    <w:rsid w:val="006C485C"/>
    <w:rsid w:val="006C5FE0"/>
    <w:rsid w:val="006C6609"/>
    <w:rsid w:val="006C7EAA"/>
    <w:rsid w:val="006D117E"/>
    <w:rsid w:val="006D148A"/>
    <w:rsid w:val="006D16AA"/>
    <w:rsid w:val="006D2083"/>
    <w:rsid w:val="006D36B3"/>
    <w:rsid w:val="006D7597"/>
    <w:rsid w:val="006D7B81"/>
    <w:rsid w:val="006E026A"/>
    <w:rsid w:val="006E0589"/>
    <w:rsid w:val="006E0944"/>
    <w:rsid w:val="006E24AD"/>
    <w:rsid w:val="006E48DF"/>
    <w:rsid w:val="006E5CE8"/>
    <w:rsid w:val="006E766B"/>
    <w:rsid w:val="006E7B69"/>
    <w:rsid w:val="006F0492"/>
    <w:rsid w:val="006F1F3A"/>
    <w:rsid w:val="006F2BEC"/>
    <w:rsid w:val="006F3FBD"/>
    <w:rsid w:val="006F4918"/>
    <w:rsid w:val="006F6B90"/>
    <w:rsid w:val="006F703E"/>
    <w:rsid w:val="006F761C"/>
    <w:rsid w:val="0070074B"/>
    <w:rsid w:val="00701809"/>
    <w:rsid w:val="0070231A"/>
    <w:rsid w:val="00702D38"/>
    <w:rsid w:val="0070491C"/>
    <w:rsid w:val="00705D08"/>
    <w:rsid w:val="007072C4"/>
    <w:rsid w:val="00710BCD"/>
    <w:rsid w:val="00713295"/>
    <w:rsid w:val="0071384D"/>
    <w:rsid w:val="00715053"/>
    <w:rsid w:val="007173B1"/>
    <w:rsid w:val="00717FD1"/>
    <w:rsid w:val="0072223B"/>
    <w:rsid w:val="00722723"/>
    <w:rsid w:val="0072282D"/>
    <w:rsid w:val="00723FC0"/>
    <w:rsid w:val="00724B24"/>
    <w:rsid w:val="00726AE8"/>
    <w:rsid w:val="00731AD2"/>
    <w:rsid w:val="00731C0E"/>
    <w:rsid w:val="00733AA9"/>
    <w:rsid w:val="00733E24"/>
    <w:rsid w:val="007340EE"/>
    <w:rsid w:val="00735F69"/>
    <w:rsid w:val="00737451"/>
    <w:rsid w:val="00740033"/>
    <w:rsid w:val="00740791"/>
    <w:rsid w:val="007408C1"/>
    <w:rsid w:val="00740E0C"/>
    <w:rsid w:val="00742024"/>
    <w:rsid w:val="00742681"/>
    <w:rsid w:val="007429ED"/>
    <w:rsid w:val="00742E3D"/>
    <w:rsid w:val="00743846"/>
    <w:rsid w:val="007438AD"/>
    <w:rsid w:val="007452F1"/>
    <w:rsid w:val="00745927"/>
    <w:rsid w:val="00745C58"/>
    <w:rsid w:val="0074633D"/>
    <w:rsid w:val="0075077E"/>
    <w:rsid w:val="00750A60"/>
    <w:rsid w:val="00753157"/>
    <w:rsid w:val="0075324F"/>
    <w:rsid w:val="00753B94"/>
    <w:rsid w:val="0075433F"/>
    <w:rsid w:val="0075453B"/>
    <w:rsid w:val="00754FF9"/>
    <w:rsid w:val="00755299"/>
    <w:rsid w:val="007553B9"/>
    <w:rsid w:val="0075580C"/>
    <w:rsid w:val="00756867"/>
    <w:rsid w:val="0075712B"/>
    <w:rsid w:val="007579AE"/>
    <w:rsid w:val="00757C23"/>
    <w:rsid w:val="00760659"/>
    <w:rsid w:val="0076193F"/>
    <w:rsid w:val="007625B0"/>
    <w:rsid w:val="00763543"/>
    <w:rsid w:val="00763C41"/>
    <w:rsid w:val="00764D8A"/>
    <w:rsid w:val="007650A2"/>
    <w:rsid w:val="0076657A"/>
    <w:rsid w:val="0076665B"/>
    <w:rsid w:val="00767687"/>
    <w:rsid w:val="00767EC7"/>
    <w:rsid w:val="0077012F"/>
    <w:rsid w:val="00770D8C"/>
    <w:rsid w:val="00772117"/>
    <w:rsid w:val="00772AC9"/>
    <w:rsid w:val="007737A2"/>
    <w:rsid w:val="00773DA8"/>
    <w:rsid w:val="00773DDB"/>
    <w:rsid w:val="0077416F"/>
    <w:rsid w:val="00775722"/>
    <w:rsid w:val="00776849"/>
    <w:rsid w:val="00776E33"/>
    <w:rsid w:val="00780660"/>
    <w:rsid w:val="007811D6"/>
    <w:rsid w:val="00781771"/>
    <w:rsid w:val="00781BB4"/>
    <w:rsid w:val="00782AFE"/>
    <w:rsid w:val="00785125"/>
    <w:rsid w:val="007855AC"/>
    <w:rsid w:val="007873E9"/>
    <w:rsid w:val="007906FE"/>
    <w:rsid w:val="00792786"/>
    <w:rsid w:val="007929A1"/>
    <w:rsid w:val="00792CF3"/>
    <w:rsid w:val="00792DA9"/>
    <w:rsid w:val="00792EB7"/>
    <w:rsid w:val="0079325B"/>
    <w:rsid w:val="0079346F"/>
    <w:rsid w:val="00793FF8"/>
    <w:rsid w:val="0079445D"/>
    <w:rsid w:val="007956E0"/>
    <w:rsid w:val="00795840"/>
    <w:rsid w:val="00795DE4"/>
    <w:rsid w:val="007A0727"/>
    <w:rsid w:val="007A1C6C"/>
    <w:rsid w:val="007A1CD8"/>
    <w:rsid w:val="007A202E"/>
    <w:rsid w:val="007A2D71"/>
    <w:rsid w:val="007A2F1F"/>
    <w:rsid w:val="007A3A13"/>
    <w:rsid w:val="007A5605"/>
    <w:rsid w:val="007A67C3"/>
    <w:rsid w:val="007A7142"/>
    <w:rsid w:val="007B0309"/>
    <w:rsid w:val="007B0636"/>
    <w:rsid w:val="007B1566"/>
    <w:rsid w:val="007B173F"/>
    <w:rsid w:val="007B1E51"/>
    <w:rsid w:val="007B27C5"/>
    <w:rsid w:val="007B3C31"/>
    <w:rsid w:val="007B56B2"/>
    <w:rsid w:val="007B6186"/>
    <w:rsid w:val="007B6ADF"/>
    <w:rsid w:val="007B6EA5"/>
    <w:rsid w:val="007B727D"/>
    <w:rsid w:val="007C0A48"/>
    <w:rsid w:val="007C149D"/>
    <w:rsid w:val="007C20C6"/>
    <w:rsid w:val="007C2137"/>
    <w:rsid w:val="007C2944"/>
    <w:rsid w:val="007C3EB7"/>
    <w:rsid w:val="007C4065"/>
    <w:rsid w:val="007C5074"/>
    <w:rsid w:val="007C5D5E"/>
    <w:rsid w:val="007D070E"/>
    <w:rsid w:val="007D368E"/>
    <w:rsid w:val="007D4732"/>
    <w:rsid w:val="007D4AD5"/>
    <w:rsid w:val="007D4AF7"/>
    <w:rsid w:val="007D56FF"/>
    <w:rsid w:val="007D5A35"/>
    <w:rsid w:val="007E170C"/>
    <w:rsid w:val="007E1937"/>
    <w:rsid w:val="007E1F5B"/>
    <w:rsid w:val="007E289B"/>
    <w:rsid w:val="007E2E28"/>
    <w:rsid w:val="007E3427"/>
    <w:rsid w:val="007E387F"/>
    <w:rsid w:val="007E4677"/>
    <w:rsid w:val="007E61C4"/>
    <w:rsid w:val="007E61FF"/>
    <w:rsid w:val="007E6229"/>
    <w:rsid w:val="007E66BA"/>
    <w:rsid w:val="007E68B2"/>
    <w:rsid w:val="007E78B7"/>
    <w:rsid w:val="007E7A4D"/>
    <w:rsid w:val="007F2861"/>
    <w:rsid w:val="007F2B96"/>
    <w:rsid w:val="007F3279"/>
    <w:rsid w:val="007F3859"/>
    <w:rsid w:val="007F520C"/>
    <w:rsid w:val="007F595A"/>
    <w:rsid w:val="007F5C75"/>
    <w:rsid w:val="007F6A97"/>
    <w:rsid w:val="007F75EF"/>
    <w:rsid w:val="007F77E6"/>
    <w:rsid w:val="0080002F"/>
    <w:rsid w:val="0080039E"/>
    <w:rsid w:val="0080165D"/>
    <w:rsid w:val="00803122"/>
    <w:rsid w:val="008035B8"/>
    <w:rsid w:val="00804AB9"/>
    <w:rsid w:val="00807FFA"/>
    <w:rsid w:val="00810482"/>
    <w:rsid w:val="00810DD8"/>
    <w:rsid w:val="00812C4B"/>
    <w:rsid w:val="00813163"/>
    <w:rsid w:val="0081423A"/>
    <w:rsid w:val="00814E0F"/>
    <w:rsid w:val="00814FCA"/>
    <w:rsid w:val="00815318"/>
    <w:rsid w:val="00816C2F"/>
    <w:rsid w:val="00817062"/>
    <w:rsid w:val="00817EA7"/>
    <w:rsid w:val="00817EC0"/>
    <w:rsid w:val="008207BF"/>
    <w:rsid w:val="0082692A"/>
    <w:rsid w:val="00826B1B"/>
    <w:rsid w:val="00830A99"/>
    <w:rsid w:val="00831B5B"/>
    <w:rsid w:val="008330E0"/>
    <w:rsid w:val="008337F1"/>
    <w:rsid w:val="00834A2C"/>
    <w:rsid w:val="00834A38"/>
    <w:rsid w:val="00835472"/>
    <w:rsid w:val="00835C70"/>
    <w:rsid w:val="008401C4"/>
    <w:rsid w:val="00840A42"/>
    <w:rsid w:val="00840D6F"/>
    <w:rsid w:val="008423AF"/>
    <w:rsid w:val="008426F4"/>
    <w:rsid w:val="00845FE6"/>
    <w:rsid w:val="008468AF"/>
    <w:rsid w:val="00846BA8"/>
    <w:rsid w:val="00846BD5"/>
    <w:rsid w:val="008474BE"/>
    <w:rsid w:val="00847DF1"/>
    <w:rsid w:val="008513C0"/>
    <w:rsid w:val="0085170E"/>
    <w:rsid w:val="00856A60"/>
    <w:rsid w:val="00861C11"/>
    <w:rsid w:val="00863B5F"/>
    <w:rsid w:val="008647CA"/>
    <w:rsid w:val="008650FC"/>
    <w:rsid w:val="0086549C"/>
    <w:rsid w:val="00865512"/>
    <w:rsid w:val="00866D9B"/>
    <w:rsid w:val="00866F3D"/>
    <w:rsid w:val="00867E10"/>
    <w:rsid w:val="00870808"/>
    <w:rsid w:val="00871ECE"/>
    <w:rsid w:val="00872332"/>
    <w:rsid w:val="00872463"/>
    <w:rsid w:val="008729C6"/>
    <w:rsid w:val="00873677"/>
    <w:rsid w:val="0087454D"/>
    <w:rsid w:val="008746D4"/>
    <w:rsid w:val="008750AF"/>
    <w:rsid w:val="00875C57"/>
    <w:rsid w:val="00876841"/>
    <w:rsid w:val="008768D2"/>
    <w:rsid w:val="008773E2"/>
    <w:rsid w:val="00877B51"/>
    <w:rsid w:val="00882371"/>
    <w:rsid w:val="00883558"/>
    <w:rsid w:val="008842E1"/>
    <w:rsid w:val="00884735"/>
    <w:rsid w:val="00885873"/>
    <w:rsid w:val="00886C16"/>
    <w:rsid w:val="008879E0"/>
    <w:rsid w:val="00887CCA"/>
    <w:rsid w:val="00887E88"/>
    <w:rsid w:val="00890522"/>
    <w:rsid w:val="00890663"/>
    <w:rsid w:val="008914B6"/>
    <w:rsid w:val="0089304C"/>
    <w:rsid w:val="00893232"/>
    <w:rsid w:val="0089377B"/>
    <w:rsid w:val="00895128"/>
    <w:rsid w:val="00895609"/>
    <w:rsid w:val="00895C0B"/>
    <w:rsid w:val="00896F5E"/>
    <w:rsid w:val="008A0ADC"/>
    <w:rsid w:val="008A1280"/>
    <w:rsid w:val="008A1674"/>
    <w:rsid w:val="008A2EF5"/>
    <w:rsid w:val="008A3B1D"/>
    <w:rsid w:val="008A4AC1"/>
    <w:rsid w:val="008A6CAD"/>
    <w:rsid w:val="008A6D66"/>
    <w:rsid w:val="008A76C2"/>
    <w:rsid w:val="008B0174"/>
    <w:rsid w:val="008B0B90"/>
    <w:rsid w:val="008B19E4"/>
    <w:rsid w:val="008B24C3"/>
    <w:rsid w:val="008B2ED9"/>
    <w:rsid w:val="008B49F5"/>
    <w:rsid w:val="008C019A"/>
    <w:rsid w:val="008C1187"/>
    <w:rsid w:val="008C1F99"/>
    <w:rsid w:val="008C3237"/>
    <w:rsid w:val="008C39A1"/>
    <w:rsid w:val="008C3DD9"/>
    <w:rsid w:val="008C6086"/>
    <w:rsid w:val="008C6333"/>
    <w:rsid w:val="008D001B"/>
    <w:rsid w:val="008D13D6"/>
    <w:rsid w:val="008D172F"/>
    <w:rsid w:val="008D2F3A"/>
    <w:rsid w:val="008D2F7F"/>
    <w:rsid w:val="008D363A"/>
    <w:rsid w:val="008D458C"/>
    <w:rsid w:val="008D6740"/>
    <w:rsid w:val="008D6AD6"/>
    <w:rsid w:val="008D7473"/>
    <w:rsid w:val="008E1933"/>
    <w:rsid w:val="008E26AB"/>
    <w:rsid w:val="008E5227"/>
    <w:rsid w:val="008E7170"/>
    <w:rsid w:val="008E71DB"/>
    <w:rsid w:val="008E74DD"/>
    <w:rsid w:val="008F0206"/>
    <w:rsid w:val="008F0509"/>
    <w:rsid w:val="008F0C2D"/>
    <w:rsid w:val="008F168B"/>
    <w:rsid w:val="008F3536"/>
    <w:rsid w:val="008F37A1"/>
    <w:rsid w:val="008F5CD0"/>
    <w:rsid w:val="0090128C"/>
    <w:rsid w:val="00901E79"/>
    <w:rsid w:val="00902217"/>
    <w:rsid w:val="0090264A"/>
    <w:rsid w:val="00902B94"/>
    <w:rsid w:val="009035C2"/>
    <w:rsid w:val="00903C5C"/>
    <w:rsid w:val="009052FE"/>
    <w:rsid w:val="009059E0"/>
    <w:rsid w:val="00906B26"/>
    <w:rsid w:val="00906DE4"/>
    <w:rsid w:val="0091068A"/>
    <w:rsid w:val="00911A9E"/>
    <w:rsid w:val="00912216"/>
    <w:rsid w:val="00912749"/>
    <w:rsid w:val="00913870"/>
    <w:rsid w:val="00913CE1"/>
    <w:rsid w:val="009159AF"/>
    <w:rsid w:val="00915CDC"/>
    <w:rsid w:val="0091676B"/>
    <w:rsid w:val="00920596"/>
    <w:rsid w:val="00920FD4"/>
    <w:rsid w:val="009217CB"/>
    <w:rsid w:val="0092186B"/>
    <w:rsid w:val="0092227E"/>
    <w:rsid w:val="00923BAC"/>
    <w:rsid w:val="00923E58"/>
    <w:rsid w:val="00923E67"/>
    <w:rsid w:val="009243DA"/>
    <w:rsid w:val="009257F5"/>
    <w:rsid w:val="00925A40"/>
    <w:rsid w:val="009261AA"/>
    <w:rsid w:val="0092766C"/>
    <w:rsid w:val="00930699"/>
    <w:rsid w:val="00930E2B"/>
    <w:rsid w:val="0093295A"/>
    <w:rsid w:val="00932965"/>
    <w:rsid w:val="00932992"/>
    <w:rsid w:val="009329E7"/>
    <w:rsid w:val="00933C0D"/>
    <w:rsid w:val="00933EC4"/>
    <w:rsid w:val="009349DB"/>
    <w:rsid w:val="00936839"/>
    <w:rsid w:val="00936CBD"/>
    <w:rsid w:val="009371AA"/>
    <w:rsid w:val="00937CE4"/>
    <w:rsid w:val="00940486"/>
    <w:rsid w:val="009408CB"/>
    <w:rsid w:val="00941B55"/>
    <w:rsid w:val="00941E3A"/>
    <w:rsid w:val="00942636"/>
    <w:rsid w:val="00942E96"/>
    <w:rsid w:val="00944005"/>
    <w:rsid w:val="00944056"/>
    <w:rsid w:val="009459C8"/>
    <w:rsid w:val="009459F9"/>
    <w:rsid w:val="00945F07"/>
    <w:rsid w:val="0094700F"/>
    <w:rsid w:val="00947BA7"/>
    <w:rsid w:val="00950D33"/>
    <w:rsid w:val="009517F4"/>
    <w:rsid w:val="009534CE"/>
    <w:rsid w:val="00953763"/>
    <w:rsid w:val="00953DA1"/>
    <w:rsid w:val="00954E19"/>
    <w:rsid w:val="00955414"/>
    <w:rsid w:val="00955997"/>
    <w:rsid w:val="00956469"/>
    <w:rsid w:val="009571FB"/>
    <w:rsid w:val="00960688"/>
    <w:rsid w:val="0096094C"/>
    <w:rsid w:val="009626AA"/>
    <w:rsid w:val="00962B00"/>
    <w:rsid w:val="00963C6D"/>
    <w:rsid w:val="00966FE5"/>
    <w:rsid w:val="00970FC8"/>
    <w:rsid w:val="00971F28"/>
    <w:rsid w:val="00972623"/>
    <w:rsid w:val="0097310E"/>
    <w:rsid w:val="009740DC"/>
    <w:rsid w:val="0097423E"/>
    <w:rsid w:val="009758B7"/>
    <w:rsid w:val="0097601A"/>
    <w:rsid w:val="0097776B"/>
    <w:rsid w:val="0098230B"/>
    <w:rsid w:val="00982C5E"/>
    <w:rsid w:val="00983163"/>
    <w:rsid w:val="00983499"/>
    <w:rsid w:val="00983D6C"/>
    <w:rsid w:val="00983D88"/>
    <w:rsid w:val="00983F0D"/>
    <w:rsid w:val="00983FBD"/>
    <w:rsid w:val="00984495"/>
    <w:rsid w:val="00984921"/>
    <w:rsid w:val="00984C66"/>
    <w:rsid w:val="009853E9"/>
    <w:rsid w:val="00985968"/>
    <w:rsid w:val="00987817"/>
    <w:rsid w:val="0099103F"/>
    <w:rsid w:val="00992127"/>
    <w:rsid w:val="00992383"/>
    <w:rsid w:val="00992B1F"/>
    <w:rsid w:val="00993DE2"/>
    <w:rsid w:val="00995E63"/>
    <w:rsid w:val="00996919"/>
    <w:rsid w:val="00997309"/>
    <w:rsid w:val="009A0D57"/>
    <w:rsid w:val="009A1126"/>
    <w:rsid w:val="009A18F8"/>
    <w:rsid w:val="009A1F05"/>
    <w:rsid w:val="009A356B"/>
    <w:rsid w:val="009A48D6"/>
    <w:rsid w:val="009A4956"/>
    <w:rsid w:val="009A56D0"/>
    <w:rsid w:val="009A58BB"/>
    <w:rsid w:val="009A6A92"/>
    <w:rsid w:val="009A75E7"/>
    <w:rsid w:val="009A7889"/>
    <w:rsid w:val="009A7D63"/>
    <w:rsid w:val="009B0F27"/>
    <w:rsid w:val="009B15AE"/>
    <w:rsid w:val="009B1940"/>
    <w:rsid w:val="009B1B79"/>
    <w:rsid w:val="009B475E"/>
    <w:rsid w:val="009B5213"/>
    <w:rsid w:val="009B5505"/>
    <w:rsid w:val="009B5A03"/>
    <w:rsid w:val="009B608F"/>
    <w:rsid w:val="009B6ED7"/>
    <w:rsid w:val="009C0492"/>
    <w:rsid w:val="009C17FB"/>
    <w:rsid w:val="009C2C2D"/>
    <w:rsid w:val="009C3DA6"/>
    <w:rsid w:val="009C3DEB"/>
    <w:rsid w:val="009C48E5"/>
    <w:rsid w:val="009C5C3D"/>
    <w:rsid w:val="009C6F1B"/>
    <w:rsid w:val="009D17DD"/>
    <w:rsid w:val="009D239E"/>
    <w:rsid w:val="009D6CE5"/>
    <w:rsid w:val="009E3E3D"/>
    <w:rsid w:val="009E4CB8"/>
    <w:rsid w:val="009F08F0"/>
    <w:rsid w:val="009F0B41"/>
    <w:rsid w:val="009F308B"/>
    <w:rsid w:val="009F34AD"/>
    <w:rsid w:val="009F47EC"/>
    <w:rsid w:val="009F65C3"/>
    <w:rsid w:val="009F6D28"/>
    <w:rsid w:val="009F7C93"/>
    <w:rsid w:val="00A00E3E"/>
    <w:rsid w:val="00A016C1"/>
    <w:rsid w:val="00A01D4F"/>
    <w:rsid w:val="00A02C1B"/>
    <w:rsid w:val="00A038FB"/>
    <w:rsid w:val="00A03BF6"/>
    <w:rsid w:val="00A0484F"/>
    <w:rsid w:val="00A0697C"/>
    <w:rsid w:val="00A07099"/>
    <w:rsid w:val="00A07A50"/>
    <w:rsid w:val="00A10753"/>
    <w:rsid w:val="00A119CA"/>
    <w:rsid w:val="00A12266"/>
    <w:rsid w:val="00A1263F"/>
    <w:rsid w:val="00A146BC"/>
    <w:rsid w:val="00A153A6"/>
    <w:rsid w:val="00A15B11"/>
    <w:rsid w:val="00A15CE3"/>
    <w:rsid w:val="00A21392"/>
    <w:rsid w:val="00A2168F"/>
    <w:rsid w:val="00A21876"/>
    <w:rsid w:val="00A21A29"/>
    <w:rsid w:val="00A22625"/>
    <w:rsid w:val="00A228AB"/>
    <w:rsid w:val="00A22994"/>
    <w:rsid w:val="00A2309E"/>
    <w:rsid w:val="00A25271"/>
    <w:rsid w:val="00A25513"/>
    <w:rsid w:val="00A2556E"/>
    <w:rsid w:val="00A25F80"/>
    <w:rsid w:val="00A260B5"/>
    <w:rsid w:val="00A2632B"/>
    <w:rsid w:val="00A26DCC"/>
    <w:rsid w:val="00A277A8"/>
    <w:rsid w:val="00A27AA0"/>
    <w:rsid w:val="00A301C6"/>
    <w:rsid w:val="00A31E44"/>
    <w:rsid w:val="00A3360D"/>
    <w:rsid w:val="00A35950"/>
    <w:rsid w:val="00A36E3B"/>
    <w:rsid w:val="00A3761A"/>
    <w:rsid w:val="00A4133C"/>
    <w:rsid w:val="00A42C98"/>
    <w:rsid w:val="00A42E50"/>
    <w:rsid w:val="00A43D6B"/>
    <w:rsid w:val="00A44D0D"/>
    <w:rsid w:val="00A450A8"/>
    <w:rsid w:val="00A4518C"/>
    <w:rsid w:val="00A46AEB"/>
    <w:rsid w:val="00A475AC"/>
    <w:rsid w:val="00A50126"/>
    <w:rsid w:val="00A51310"/>
    <w:rsid w:val="00A52F4E"/>
    <w:rsid w:val="00A5304A"/>
    <w:rsid w:val="00A53FA1"/>
    <w:rsid w:val="00A54670"/>
    <w:rsid w:val="00A54ACA"/>
    <w:rsid w:val="00A54BEF"/>
    <w:rsid w:val="00A551CF"/>
    <w:rsid w:val="00A55C1C"/>
    <w:rsid w:val="00A62C78"/>
    <w:rsid w:val="00A6372A"/>
    <w:rsid w:val="00A639E3"/>
    <w:rsid w:val="00A63D6C"/>
    <w:rsid w:val="00A64214"/>
    <w:rsid w:val="00A64A16"/>
    <w:rsid w:val="00A64D1F"/>
    <w:rsid w:val="00A66238"/>
    <w:rsid w:val="00A668A0"/>
    <w:rsid w:val="00A66BED"/>
    <w:rsid w:val="00A70AC2"/>
    <w:rsid w:val="00A71676"/>
    <w:rsid w:val="00A71DE0"/>
    <w:rsid w:val="00A73731"/>
    <w:rsid w:val="00A7664D"/>
    <w:rsid w:val="00A76D34"/>
    <w:rsid w:val="00A77AF0"/>
    <w:rsid w:val="00A80567"/>
    <w:rsid w:val="00A80C12"/>
    <w:rsid w:val="00A80D1B"/>
    <w:rsid w:val="00A81D15"/>
    <w:rsid w:val="00A82199"/>
    <w:rsid w:val="00A829D1"/>
    <w:rsid w:val="00A84679"/>
    <w:rsid w:val="00A855F5"/>
    <w:rsid w:val="00A8580B"/>
    <w:rsid w:val="00A875D2"/>
    <w:rsid w:val="00A87977"/>
    <w:rsid w:val="00A9015F"/>
    <w:rsid w:val="00A90313"/>
    <w:rsid w:val="00A91996"/>
    <w:rsid w:val="00A91DC0"/>
    <w:rsid w:val="00A92819"/>
    <w:rsid w:val="00A93AF8"/>
    <w:rsid w:val="00A94D0A"/>
    <w:rsid w:val="00A96C14"/>
    <w:rsid w:val="00AA1179"/>
    <w:rsid w:val="00AA202F"/>
    <w:rsid w:val="00AA3015"/>
    <w:rsid w:val="00AA3314"/>
    <w:rsid w:val="00AA409F"/>
    <w:rsid w:val="00AA4557"/>
    <w:rsid w:val="00AA5BE3"/>
    <w:rsid w:val="00AA716D"/>
    <w:rsid w:val="00AA76B4"/>
    <w:rsid w:val="00AB0076"/>
    <w:rsid w:val="00AB0AAC"/>
    <w:rsid w:val="00AB1BC3"/>
    <w:rsid w:val="00AB1C6B"/>
    <w:rsid w:val="00AB2D49"/>
    <w:rsid w:val="00AB56C3"/>
    <w:rsid w:val="00AB6244"/>
    <w:rsid w:val="00AB6D9B"/>
    <w:rsid w:val="00AC017E"/>
    <w:rsid w:val="00AC01E5"/>
    <w:rsid w:val="00AC1492"/>
    <w:rsid w:val="00AC1D61"/>
    <w:rsid w:val="00AC2BBC"/>
    <w:rsid w:val="00AC313D"/>
    <w:rsid w:val="00AC535F"/>
    <w:rsid w:val="00AC5456"/>
    <w:rsid w:val="00AD1155"/>
    <w:rsid w:val="00AD1192"/>
    <w:rsid w:val="00AD1F89"/>
    <w:rsid w:val="00AD5ABD"/>
    <w:rsid w:val="00AD5B6C"/>
    <w:rsid w:val="00AD6216"/>
    <w:rsid w:val="00AD6677"/>
    <w:rsid w:val="00AD6DB0"/>
    <w:rsid w:val="00AD7539"/>
    <w:rsid w:val="00AE0C11"/>
    <w:rsid w:val="00AE1F7E"/>
    <w:rsid w:val="00AE3E3C"/>
    <w:rsid w:val="00AE4A36"/>
    <w:rsid w:val="00AE4A93"/>
    <w:rsid w:val="00AE4C05"/>
    <w:rsid w:val="00AE65F1"/>
    <w:rsid w:val="00AE6C10"/>
    <w:rsid w:val="00AF22FC"/>
    <w:rsid w:val="00AF35E8"/>
    <w:rsid w:val="00AF4489"/>
    <w:rsid w:val="00AF4936"/>
    <w:rsid w:val="00AF4B18"/>
    <w:rsid w:val="00AF500B"/>
    <w:rsid w:val="00AF5402"/>
    <w:rsid w:val="00AF6A83"/>
    <w:rsid w:val="00B01FBE"/>
    <w:rsid w:val="00B0292C"/>
    <w:rsid w:val="00B037C4"/>
    <w:rsid w:val="00B06097"/>
    <w:rsid w:val="00B06AA5"/>
    <w:rsid w:val="00B0715B"/>
    <w:rsid w:val="00B102EF"/>
    <w:rsid w:val="00B103C0"/>
    <w:rsid w:val="00B10D7E"/>
    <w:rsid w:val="00B10DA6"/>
    <w:rsid w:val="00B116EC"/>
    <w:rsid w:val="00B13575"/>
    <w:rsid w:val="00B232B6"/>
    <w:rsid w:val="00B23824"/>
    <w:rsid w:val="00B23CC7"/>
    <w:rsid w:val="00B23F71"/>
    <w:rsid w:val="00B24786"/>
    <w:rsid w:val="00B24DEC"/>
    <w:rsid w:val="00B329D9"/>
    <w:rsid w:val="00B33180"/>
    <w:rsid w:val="00B33286"/>
    <w:rsid w:val="00B334DE"/>
    <w:rsid w:val="00B3381C"/>
    <w:rsid w:val="00B353B8"/>
    <w:rsid w:val="00B35EAA"/>
    <w:rsid w:val="00B36873"/>
    <w:rsid w:val="00B36B54"/>
    <w:rsid w:val="00B372C4"/>
    <w:rsid w:val="00B41A2C"/>
    <w:rsid w:val="00B42CF5"/>
    <w:rsid w:val="00B43624"/>
    <w:rsid w:val="00B44640"/>
    <w:rsid w:val="00B46C7A"/>
    <w:rsid w:val="00B470B4"/>
    <w:rsid w:val="00B474D0"/>
    <w:rsid w:val="00B50B0D"/>
    <w:rsid w:val="00B52302"/>
    <w:rsid w:val="00B53EE3"/>
    <w:rsid w:val="00B56E7C"/>
    <w:rsid w:val="00B6036A"/>
    <w:rsid w:val="00B60901"/>
    <w:rsid w:val="00B60F0E"/>
    <w:rsid w:val="00B6104A"/>
    <w:rsid w:val="00B612F6"/>
    <w:rsid w:val="00B61448"/>
    <w:rsid w:val="00B6157E"/>
    <w:rsid w:val="00B61D4F"/>
    <w:rsid w:val="00B632BE"/>
    <w:rsid w:val="00B6555A"/>
    <w:rsid w:val="00B6683F"/>
    <w:rsid w:val="00B67063"/>
    <w:rsid w:val="00B6719A"/>
    <w:rsid w:val="00B70BD1"/>
    <w:rsid w:val="00B71564"/>
    <w:rsid w:val="00B71C06"/>
    <w:rsid w:val="00B720CD"/>
    <w:rsid w:val="00B721E6"/>
    <w:rsid w:val="00B72683"/>
    <w:rsid w:val="00B729BE"/>
    <w:rsid w:val="00B73401"/>
    <w:rsid w:val="00B734BD"/>
    <w:rsid w:val="00B7586E"/>
    <w:rsid w:val="00B75F49"/>
    <w:rsid w:val="00B76AD6"/>
    <w:rsid w:val="00B76C3A"/>
    <w:rsid w:val="00B77259"/>
    <w:rsid w:val="00B7786B"/>
    <w:rsid w:val="00B80286"/>
    <w:rsid w:val="00B8078A"/>
    <w:rsid w:val="00B827CE"/>
    <w:rsid w:val="00B834E6"/>
    <w:rsid w:val="00B840C6"/>
    <w:rsid w:val="00B86B11"/>
    <w:rsid w:val="00B8719B"/>
    <w:rsid w:val="00B8741E"/>
    <w:rsid w:val="00B879CA"/>
    <w:rsid w:val="00B87EDC"/>
    <w:rsid w:val="00B9151D"/>
    <w:rsid w:val="00B91570"/>
    <w:rsid w:val="00B9237D"/>
    <w:rsid w:val="00B9418B"/>
    <w:rsid w:val="00B952C6"/>
    <w:rsid w:val="00B95BD8"/>
    <w:rsid w:val="00B965A3"/>
    <w:rsid w:val="00B96ECB"/>
    <w:rsid w:val="00B97ADA"/>
    <w:rsid w:val="00BA2427"/>
    <w:rsid w:val="00BA2B20"/>
    <w:rsid w:val="00BA31E6"/>
    <w:rsid w:val="00BA3EFE"/>
    <w:rsid w:val="00BA496B"/>
    <w:rsid w:val="00BA516E"/>
    <w:rsid w:val="00BA59B7"/>
    <w:rsid w:val="00BA6070"/>
    <w:rsid w:val="00BA6490"/>
    <w:rsid w:val="00BA73FE"/>
    <w:rsid w:val="00BA7631"/>
    <w:rsid w:val="00BA78E9"/>
    <w:rsid w:val="00BA7957"/>
    <w:rsid w:val="00BB09BA"/>
    <w:rsid w:val="00BB0E2A"/>
    <w:rsid w:val="00BB1478"/>
    <w:rsid w:val="00BB158C"/>
    <w:rsid w:val="00BB174B"/>
    <w:rsid w:val="00BB3040"/>
    <w:rsid w:val="00BB438D"/>
    <w:rsid w:val="00BB6994"/>
    <w:rsid w:val="00BB6A30"/>
    <w:rsid w:val="00BB7E1F"/>
    <w:rsid w:val="00BC01A4"/>
    <w:rsid w:val="00BC0383"/>
    <w:rsid w:val="00BC08B5"/>
    <w:rsid w:val="00BC0909"/>
    <w:rsid w:val="00BC22F9"/>
    <w:rsid w:val="00BC2355"/>
    <w:rsid w:val="00BC32DE"/>
    <w:rsid w:val="00BC42B9"/>
    <w:rsid w:val="00BC47E8"/>
    <w:rsid w:val="00BC6553"/>
    <w:rsid w:val="00BD0267"/>
    <w:rsid w:val="00BD152E"/>
    <w:rsid w:val="00BD15E8"/>
    <w:rsid w:val="00BD2EA0"/>
    <w:rsid w:val="00BD3278"/>
    <w:rsid w:val="00BD4E1B"/>
    <w:rsid w:val="00BD5817"/>
    <w:rsid w:val="00BD7411"/>
    <w:rsid w:val="00BE0BAC"/>
    <w:rsid w:val="00BE0DAE"/>
    <w:rsid w:val="00BE4CBA"/>
    <w:rsid w:val="00BE4E42"/>
    <w:rsid w:val="00BE52BA"/>
    <w:rsid w:val="00BE5CA6"/>
    <w:rsid w:val="00BE69F1"/>
    <w:rsid w:val="00BF12F5"/>
    <w:rsid w:val="00BF51D3"/>
    <w:rsid w:val="00BF6386"/>
    <w:rsid w:val="00BF661C"/>
    <w:rsid w:val="00BF756A"/>
    <w:rsid w:val="00BF76F6"/>
    <w:rsid w:val="00BF7C06"/>
    <w:rsid w:val="00C003AC"/>
    <w:rsid w:val="00C01D3A"/>
    <w:rsid w:val="00C01EF6"/>
    <w:rsid w:val="00C02693"/>
    <w:rsid w:val="00C03DBF"/>
    <w:rsid w:val="00C04186"/>
    <w:rsid w:val="00C04BBE"/>
    <w:rsid w:val="00C07270"/>
    <w:rsid w:val="00C07405"/>
    <w:rsid w:val="00C1044A"/>
    <w:rsid w:val="00C10902"/>
    <w:rsid w:val="00C110FC"/>
    <w:rsid w:val="00C11179"/>
    <w:rsid w:val="00C1168E"/>
    <w:rsid w:val="00C119B6"/>
    <w:rsid w:val="00C11A2E"/>
    <w:rsid w:val="00C129CE"/>
    <w:rsid w:val="00C12ADE"/>
    <w:rsid w:val="00C138F2"/>
    <w:rsid w:val="00C144B0"/>
    <w:rsid w:val="00C149CB"/>
    <w:rsid w:val="00C14BB5"/>
    <w:rsid w:val="00C157BA"/>
    <w:rsid w:val="00C15F80"/>
    <w:rsid w:val="00C15FEA"/>
    <w:rsid w:val="00C169BD"/>
    <w:rsid w:val="00C20B6E"/>
    <w:rsid w:val="00C218CA"/>
    <w:rsid w:val="00C21DD3"/>
    <w:rsid w:val="00C21FAA"/>
    <w:rsid w:val="00C26857"/>
    <w:rsid w:val="00C27D27"/>
    <w:rsid w:val="00C27E7C"/>
    <w:rsid w:val="00C306BB"/>
    <w:rsid w:val="00C306C9"/>
    <w:rsid w:val="00C3137B"/>
    <w:rsid w:val="00C321B4"/>
    <w:rsid w:val="00C32586"/>
    <w:rsid w:val="00C32BDF"/>
    <w:rsid w:val="00C3306B"/>
    <w:rsid w:val="00C336E6"/>
    <w:rsid w:val="00C33B22"/>
    <w:rsid w:val="00C35264"/>
    <w:rsid w:val="00C35343"/>
    <w:rsid w:val="00C3712E"/>
    <w:rsid w:val="00C37EF0"/>
    <w:rsid w:val="00C413B4"/>
    <w:rsid w:val="00C4345D"/>
    <w:rsid w:val="00C43472"/>
    <w:rsid w:val="00C43E5E"/>
    <w:rsid w:val="00C45ACF"/>
    <w:rsid w:val="00C47165"/>
    <w:rsid w:val="00C47226"/>
    <w:rsid w:val="00C4726D"/>
    <w:rsid w:val="00C50AFE"/>
    <w:rsid w:val="00C52054"/>
    <w:rsid w:val="00C5235A"/>
    <w:rsid w:val="00C52853"/>
    <w:rsid w:val="00C54870"/>
    <w:rsid w:val="00C549E9"/>
    <w:rsid w:val="00C54CD2"/>
    <w:rsid w:val="00C55049"/>
    <w:rsid w:val="00C56F08"/>
    <w:rsid w:val="00C61196"/>
    <w:rsid w:val="00C61240"/>
    <w:rsid w:val="00C635CE"/>
    <w:rsid w:val="00C63666"/>
    <w:rsid w:val="00C64A08"/>
    <w:rsid w:val="00C651B0"/>
    <w:rsid w:val="00C65710"/>
    <w:rsid w:val="00C6592B"/>
    <w:rsid w:val="00C66FFD"/>
    <w:rsid w:val="00C671DC"/>
    <w:rsid w:val="00C71C01"/>
    <w:rsid w:val="00C727E8"/>
    <w:rsid w:val="00C73083"/>
    <w:rsid w:val="00C73A56"/>
    <w:rsid w:val="00C742BA"/>
    <w:rsid w:val="00C74C61"/>
    <w:rsid w:val="00C75C55"/>
    <w:rsid w:val="00C75ECE"/>
    <w:rsid w:val="00C7687A"/>
    <w:rsid w:val="00C76B4E"/>
    <w:rsid w:val="00C76D1B"/>
    <w:rsid w:val="00C8075A"/>
    <w:rsid w:val="00C8217C"/>
    <w:rsid w:val="00C826D3"/>
    <w:rsid w:val="00C8436C"/>
    <w:rsid w:val="00C865B3"/>
    <w:rsid w:val="00C90547"/>
    <w:rsid w:val="00C907E0"/>
    <w:rsid w:val="00C922AB"/>
    <w:rsid w:val="00C94559"/>
    <w:rsid w:val="00C94E0D"/>
    <w:rsid w:val="00C94E33"/>
    <w:rsid w:val="00C95294"/>
    <w:rsid w:val="00C9541B"/>
    <w:rsid w:val="00C96409"/>
    <w:rsid w:val="00C9648D"/>
    <w:rsid w:val="00CA0F3A"/>
    <w:rsid w:val="00CA27DE"/>
    <w:rsid w:val="00CA308A"/>
    <w:rsid w:val="00CA373A"/>
    <w:rsid w:val="00CA3C7E"/>
    <w:rsid w:val="00CA3ECB"/>
    <w:rsid w:val="00CA50BF"/>
    <w:rsid w:val="00CA5188"/>
    <w:rsid w:val="00CA75CE"/>
    <w:rsid w:val="00CA7A8E"/>
    <w:rsid w:val="00CB0EB9"/>
    <w:rsid w:val="00CB12B8"/>
    <w:rsid w:val="00CB2AA5"/>
    <w:rsid w:val="00CB3F1C"/>
    <w:rsid w:val="00CB4661"/>
    <w:rsid w:val="00CB64E8"/>
    <w:rsid w:val="00CB712A"/>
    <w:rsid w:val="00CB7534"/>
    <w:rsid w:val="00CB7977"/>
    <w:rsid w:val="00CB79EC"/>
    <w:rsid w:val="00CB7D06"/>
    <w:rsid w:val="00CC0514"/>
    <w:rsid w:val="00CC2214"/>
    <w:rsid w:val="00CC257C"/>
    <w:rsid w:val="00CC43EC"/>
    <w:rsid w:val="00CC44A7"/>
    <w:rsid w:val="00CC44CC"/>
    <w:rsid w:val="00CC4D46"/>
    <w:rsid w:val="00CC5ACA"/>
    <w:rsid w:val="00CC67E7"/>
    <w:rsid w:val="00CC6F55"/>
    <w:rsid w:val="00CC737A"/>
    <w:rsid w:val="00CD0DA9"/>
    <w:rsid w:val="00CD0F1E"/>
    <w:rsid w:val="00CD13FF"/>
    <w:rsid w:val="00CD1547"/>
    <w:rsid w:val="00CD325C"/>
    <w:rsid w:val="00CD36E5"/>
    <w:rsid w:val="00CD530E"/>
    <w:rsid w:val="00CD6067"/>
    <w:rsid w:val="00CD6CF3"/>
    <w:rsid w:val="00CD7BEA"/>
    <w:rsid w:val="00CE08E8"/>
    <w:rsid w:val="00CE50E9"/>
    <w:rsid w:val="00CE6B31"/>
    <w:rsid w:val="00CE6EB1"/>
    <w:rsid w:val="00CE7106"/>
    <w:rsid w:val="00CE7F1B"/>
    <w:rsid w:val="00CF08E5"/>
    <w:rsid w:val="00CF0A22"/>
    <w:rsid w:val="00CF0EA6"/>
    <w:rsid w:val="00CF0F64"/>
    <w:rsid w:val="00CF24E3"/>
    <w:rsid w:val="00CF28CB"/>
    <w:rsid w:val="00CF2C8E"/>
    <w:rsid w:val="00CF4D85"/>
    <w:rsid w:val="00CF4F72"/>
    <w:rsid w:val="00CF69A9"/>
    <w:rsid w:val="00CF6B39"/>
    <w:rsid w:val="00CF70A1"/>
    <w:rsid w:val="00D004C9"/>
    <w:rsid w:val="00D015CD"/>
    <w:rsid w:val="00D02FCA"/>
    <w:rsid w:val="00D03C90"/>
    <w:rsid w:val="00D045B1"/>
    <w:rsid w:val="00D04B1B"/>
    <w:rsid w:val="00D053AF"/>
    <w:rsid w:val="00D07028"/>
    <w:rsid w:val="00D07074"/>
    <w:rsid w:val="00D071DA"/>
    <w:rsid w:val="00D0727F"/>
    <w:rsid w:val="00D12068"/>
    <w:rsid w:val="00D128E6"/>
    <w:rsid w:val="00D12B24"/>
    <w:rsid w:val="00D13E47"/>
    <w:rsid w:val="00D14417"/>
    <w:rsid w:val="00D15633"/>
    <w:rsid w:val="00D168C5"/>
    <w:rsid w:val="00D1715C"/>
    <w:rsid w:val="00D174D5"/>
    <w:rsid w:val="00D211A3"/>
    <w:rsid w:val="00D2163A"/>
    <w:rsid w:val="00D22441"/>
    <w:rsid w:val="00D23617"/>
    <w:rsid w:val="00D24E33"/>
    <w:rsid w:val="00D254BF"/>
    <w:rsid w:val="00D25807"/>
    <w:rsid w:val="00D32742"/>
    <w:rsid w:val="00D32C7F"/>
    <w:rsid w:val="00D34F02"/>
    <w:rsid w:val="00D352D2"/>
    <w:rsid w:val="00D37137"/>
    <w:rsid w:val="00D37BB3"/>
    <w:rsid w:val="00D37E66"/>
    <w:rsid w:val="00D4023A"/>
    <w:rsid w:val="00D410DB"/>
    <w:rsid w:val="00D41D21"/>
    <w:rsid w:val="00D428FE"/>
    <w:rsid w:val="00D42A95"/>
    <w:rsid w:val="00D4359B"/>
    <w:rsid w:val="00D46552"/>
    <w:rsid w:val="00D507FD"/>
    <w:rsid w:val="00D5239B"/>
    <w:rsid w:val="00D52DCB"/>
    <w:rsid w:val="00D53A7C"/>
    <w:rsid w:val="00D56113"/>
    <w:rsid w:val="00D56D35"/>
    <w:rsid w:val="00D6073C"/>
    <w:rsid w:val="00D62A8E"/>
    <w:rsid w:val="00D65124"/>
    <w:rsid w:val="00D66333"/>
    <w:rsid w:val="00D6716F"/>
    <w:rsid w:val="00D702BD"/>
    <w:rsid w:val="00D70577"/>
    <w:rsid w:val="00D70C1E"/>
    <w:rsid w:val="00D7107A"/>
    <w:rsid w:val="00D7273E"/>
    <w:rsid w:val="00D740D7"/>
    <w:rsid w:val="00D74720"/>
    <w:rsid w:val="00D748CA"/>
    <w:rsid w:val="00D7536A"/>
    <w:rsid w:val="00D759FF"/>
    <w:rsid w:val="00D76787"/>
    <w:rsid w:val="00D76853"/>
    <w:rsid w:val="00D776DC"/>
    <w:rsid w:val="00D800BA"/>
    <w:rsid w:val="00D80CED"/>
    <w:rsid w:val="00D810C3"/>
    <w:rsid w:val="00D83A22"/>
    <w:rsid w:val="00D854A0"/>
    <w:rsid w:val="00D86820"/>
    <w:rsid w:val="00D9012B"/>
    <w:rsid w:val="00D90394"/>
    <w:rsid w:val="00D9126A"/>
    <w:rsid w:val="00D9294B"/>
    <w:rsid w:val="00D93442"/>
    <w:rsid w:val="00D93AAE"/>
    <w:rsid w:val="00D94617"/>
    <w:rsid w:val="00D95965"/>
    <w:rsid w:val="00D95BC6"/>
    <w:rsid w:val="00D961BD"/>
    <w:rsid w:val="00D96C12"/>
    <w:rsid w:val="00D96E3E"/>
    <w:rsid w:val="00D97425"/>
    <w:rsid w:val="00D97A81"/>
    <w:rsid w:val="00DA0355"/>
    <w:rsid w:val="00DA0940"/>
    <w:rsid w:val="00DA0971"/>
    <w:rsid w:val="00DA0F1F"/>
    <w:rsid w:val="00DA1180"/>
    <w:rsid w:val="00DA1917"/>
    <w:rsid w:val="00DA239A"/>
    <w:rsid w:val="00DA2603"/>
    <w:rsid w:val="00DA3D84"/>
    <w:rsid w:val="00DA4A7B"/>
    <w:rsid w:val="00DA614A"/>
    <w:rsid w:val="00DB0825"/>
    <w:rsid w:val="00DB18E7"/>
    <w:rsid w:val="00DB37CB"/>
    <w:rsid w:val="00DB4CAA"/>
    <w:rsid w:val="00DB534C"/>
    <w:rsid w:val="00DB598A"/>
    <w:rsid w:val="00DB732B"/>
    <w:rsid w:val="00DB7468"/>
    <w:rsid w:val="00DC0102"/>
    <w:rsid w:val="00DC1A50"/>
    <w:rsid w:val="00DC226D"/>
    <w:rsid w:val="00DC275E"/>
    <w:rsid w:val="00DC47D3"/>
    <w:rsid w:val="00DC4B46"/>
    <w:rsid w:val="00DC5DF3"/>
    <w:rsid w:val="00DC76AE"/>
    <w:rsid w:val="00DC7716"/>
    <w:rsid w:val="00DD09C3"/>
    <w:rsid w:val="00DD17A6"/>
    <w:rsid w:val="00DD30CA"/>
    <w:rsid w:val="00DD3543"/>
    <w:rsid w:val="00DD3D38"/>
    <w:rsid w:val="00DD5785"/>
    <w:rsid w:val="00DD591B"/>
    <w:rsid w:val="00DD7325"/>
    <w:rsid w:val="00DE0126"/>
    <w:rsid w:val="00DE0E06"/>
    <w:rsid w:val="00DE20F0"/>
    <w:rsid w:val="00DE3E78"/>
    <w:rsid w:val="00DE6109"/>
    <w:rsid w:val="00DE7CCE"/>
    <w:rsid w:val="00DF0128"/>
    <w:rsid w:val="00DF01BB"/>
    <w:rsid w:val="00DF0647"/>
    <w:rsid w:val="00DF08FC"/>
    <w:rsid w:val="00DF241E"/>
    <w:rsid w:val="00DF5E81"/>
    <w:rsid w:val="00DF7A5C"/>
    <w:rsid w:val="00DF7DC4"/>
    <w:rsid w:val="00E01476"/>
    <w:rsid w:val="00E023B6"/>
    <w:rsid w:val="00E0295B"/>
    <w:rsid w:val="00E02E27"/>
    <w:rsid w:val="00E04409"/>
    <w:rsid w:val="00E04605"/>
    <w:rsid w:val="00E06088"/>
    <w:rsid w:val="00E06561"/>
    <w:rsid w:val="00E06836"/>
    <w:rsid w:val="00E10D7E"/>
    <w:rsid w:val="00E10DF4"/>
    <w:rsid w:val="00E11262"/>
    <w:rsid w:val="00E11556"/>
    <w:rsid w:val="00E11DFF"/>
    <w:rsid w:val="00E11F8D"/>
    <w:rsid w:val="00E1205B"/>
    <w:rsid w:val="00E127BF"/>
    <w:rsid w:val="00E12D9A"/>
    <w:rsid w:val="00E1357E"/>
    <w:rsid w:val="00E21790"/>
    <w:rsid w:val="00E21FD6"/>
    <w:rsid w:val="00E22865"/>
    <w:rsid w:val="00E23D93"/>
    <w:rsid w:val="00E23EC1"/>
    <w:rsid w:val="00E246F5"/>
    <w:rsid w:val="00E25F8B"/>
    <w:rsid w:val="00E260FB"/>
    <w:rsid w:val="00E26D30"/>
    <w:rsid w:val="00E302F0"/>
    <w:rsid w:val="00E303C8"/>
    <w:rsid w:val="00E3040F"/>
    <w:rsid w:val="00E31A7D"/>
    <w:rsid w:val="00E31BF2"/>
    <w:rsid w:val="00E33C9C"/>
    <w:rsid w:val="00E34878"/>
    <w:rsid w:val="00E36130"/>
    <w:rsid w:val="00E3658D"/>
    <w:rsid w:val="00E36611"/>
    <w:rsid w:val="00E3726D"/>
    <w:rsid w:val="00E37508"/>
    <w:rsid w:val="00E4111E"/>
    <w:rsid w:val="00E416B0"/>
    <w:rsid w:val="00E4225F"/>
    <w:rsid w:val="00E43164"/>
    <w:rsid w:val="00E44323"/>
    <w:rsid w:val="00E44E1C"/>
    <w:rsid w:val="00E45067"/>
    <w:rsid w:val="00E45744"/>
    <w:rsid w:val="00E45A1F"/>
    <w:rsid w:val="00E4635E"/>
    <w:rsid w:val="00E464D7"/>
    <w:rsid w:val="00E47968"/>
    <w:rsid w:val="00E50928"/>
    <w:rsid w:val="00E50DD5"/>
    <w:rsid w:val="00E51664"/>
    <w:rsid w:val="00E51850"/>
    <w:rsid w:val="00E51D25"/>
    <w:rsid w:val="00E52803"/>
    <w:rsid w:val="00E52E0B"/>
    <w:rsid w:val="00E54482"/>
    <w:rsid w:val="00E54657"/>
    <w:rsid w:val="00E56847"/>
    <w:rsid w:val="00E578AF"/>
    <w:rsid w:val="00E57A69"/>
    <w:rsid w:val="00E57B98"/>
    <w:rsid w:val="00E604BA"/>
    <w:rsid w:val="00E61A12"/>
    <w:rsid w:val="00E61C9B"/>
    <w:rsid w:val="00E6275A"/>
    <w:rsid w:val="00E63277"/>
    <w:rsid w:val="00E63298"/>
    <w:rsid w:val="00E63B06"/>
    <w:rsid w:val="00E64A3F"/>
    <w:rsid w:val="00E65D4F"/>
    <w:rsid w:val="00E67A7F"/>
    <w:rsid w:val="00E67D9B"/>
    <w:rsid w:val="00E70016"/>
    <w:rsid w:val="00E715C5"/>
    <w:rsid w:val="00E716C6"/>
    <w:rsid w:val="00E72DEB"/>
    <w:rsid w:val="00E72FC7"/>
    <w:rsid w:val="00E7604B"/>
    <w:rsid w:val="00E76621"/>
    <w:rsid w:val="00E8090C"/>
    <w:rsid w:val="00E80E17"/>
    <w:rsid w:val="00E81BC1"/>
    <w:rsid w:val="00E81CB2"/>
    <w:rsid w:val="00E829CC"/>
    <w:rsid w:val="00E83425"/>
    <w:rsid w:val="00E84D76"/>
    <w:rsid w:val="00E85B68"/>
    <w:rsid w:val="00E8618B"/>
    <w:rsid w:val="00E867C3"/>
    <w:rsid w:val="00E870A0"/>
    <w:rsid w:val="00E87A8E"/>
    <w:rsid w:val="00E87FE7"/>
    <w:rsid w:val="00E905A7"/>
    <w:rsid w:val="00E9092B"/>
    <w:rsid w:val="00E90BF6"/>
    <w:rsid w:val="00E92191"/>
    <w:rsid w:val="00E924C6"/>
    <w:rsid w:val="00E94093"/>
    <w:rsid w:val="00E94288"/>
    <w:rsid w:val="00E944D5"/>
    <w:rsid w:val="00E95D71"/>
    <w:rsid w:val="00E95E35"/>
    <w:rsid w:val="00E9678E"/>
    <w:rsid w:val="00EA0659"/>
    <w:rsid w:val="00EA0EFF"/>
    <w:rsid w:val="00EA0F83"/>
    <w:rsid w:val="00EA1A81"/>
    <w:rsid w:val="00EA1AD2"/>
    <w:rsid w:val="00EA2E9B"/>
    <w:rsid w:val="00EA3459"/>
    <w:rsid w:val="00EA48B8"/>
    <w:rsid w:val="00EB03E1"/>
    <w:rsid w:val="00EB21E0"/>
    <w:rsid w:val="00EB22D6"/>
    <w:rsid w:val="00EB2905"/>
    <w:rsid w:val="00EB4420"/>
    <w:rsid w:val="00EB490B"/>
    <w:rsid w:val="00EB4D41"/>
    <w:rsid w:val="00EB57E8"/>
    <w:rsid w:val="00EB5A07"/>
    <w:rsid w:val="00EB64CF"/>
    <w:rsid w:val="00EB650F"/>
    <w:rsid w:val="00EB7104"/>
    <w:rsid w:val="00EB7F77"/>
    <w:rsid w:val="00EC1B99"/>
    <w:rsid w:val="00EC1DB5"/>
    <w:rsid w:val="00EC1E66"/>
    <w:rsid w:val="00EC2AC3"/>
    <w:rsid w:val="00EC2F86"/>
    <w:rsid w:val="00EC46C0"/>
    <w:rsid w:val="00EC4904"/>
    <w:rsid w:val="00EC58DA"/>
    <w:rsid w:val="00EC58EE"/>
    <w:rsid w:val="00EC5D07"/>
    <w:rsid w:val="00ED08D0"/>
    <w:rsid w:val="00ED0B85"/>
    <w:rsid w:val="00ED0BB4"/>
    <w:rsid w:val="00ED1325"/>
    <w:rsid w:val="00ED2518"/>
    <w:rsid w:val="00ED29AC"/>
    <w:rsid w:val="00ED3A45"/>
    <w:rsid w:val="00ED7C9E"/>
    <w:rsid w:val="00ED7FCB"/>
    <w:rsid w:val="00EE07CD"/>
    <w:rsid w:val="00EE1CF8"/>
    <w:rsid w:val="00EE1D60"/>
    <w:rsid w:val="00EE1E1F"/>
    <w:rsid w:val="00EE4E84"/>
    <w:rsid w:val="00EE6028"/>
    <w:rsid w:val="00EE69A4"/>
    <w:rsid w:val="00EF1581"/>
    <w:rsid w:val="00EF1F89"/>
    <w:rsid w:val="00EF4236"/>
    <w:rsid w:val="00EF5237"/>
    <w:rsid w:val="00EF5952"/>
    <w:rsid w:val="00EF79EA"/>
    <w:rsid w:val="00EF7F3F"/>
    <w:rsid w:val="00F00283"/>
    <w:rsid w:val="00F0061F"/>
    <w:rsid w:val="00F00A7A"/>
    <w:rsid w:val="00F00BFA"/>
    <w:rsid w:val="00F02CF1"/>
    <w:rsid w:val="00F03380"/>
    <w:rsid w:val="00F03694"/>
    <w:rsid w:val="00F0445F"/>
    <w:rsid w:val="00F05349"/>
    <w:rsid w:val="00F06377"/>
    <w:rsid w:val="00F069AA"/>
    <w:rsid w:val="00F0708C"/>
    <w:rsid w:val="00F10E2F"/>
    <w:rsid w:val="00F1369B"/>
    <w:rsid w:val="00F13C9C"/>
    <w:rsid w:val="00F145BE"/>
    <w:rsid w:val="00F149DE"/>
    <w:rsid w:val="00F14D58"/>
    <w:rsid w:val="00F214C5"/>
    <w:rsid w:val="00F216B9"/>
    <w:rsid w:val="00F218B6"/>
    <w:rsid w:val="00F21C7B"/>
    <w:rsid w:val="00F22241"/>
    <w:rsid w:val="00F22F80"/>
    <w:rsid w:val="00F230AC"/>
    <w:rsid w:val="00F239E7"/>
    <w:rsid w:val="00F23CA4"/>
    <w:rsid w:val="00F24DFA"/>
    <w:rsid w:val="00F25EE4"/>
    <w:rsid w:val="00F26402"/>
    <w:rsid w:val="00F3067D"/>
    <w:rsid w:val="00F30846"/>
    <w:rsid w:val="00F312FF"/>
    <w:rsid w:val="00F3139B"/>
    <w:rsid w:val="00F31554"/>
    <w:rsid w:val="00F3301F"/>
    <w:rsid w:val="00F343CE"/>
    <w:rsid w:val="00F3459C"/>
    <w:rsid w:val="00F354A1"/>
    <w:rsid w:val="00F35AF0"/>
    <w:rsid w:val="00F3766E"/>
    <w:rsid w:val="00F4133E"/>
    <w:rsid w:val="00F41C41"/>
    <w:rsid w:val="00F4304F"/>
    <w:rsid w:val="00F43333"/>
    <w:rsid w:val="00F449E4"/>
    <w:rsid w:val="00F44ABC"/>
    <w:rsid w:val="00F460EA"/>
    <w:rsid w:val="00F47833"/>
    <w:rsid w:val="00F47C5D"/>
    <w:rsid w:val="00F47F11"/>
    <w:rsid w:val="00F47F46"/>
    <w:rsid w:val="00F52330"/>
    <w:rsid w:val="00F52466"/>
    <w:rsid w:val="00F53180"/>
    <w:rsid w:val="00F53AC6"/>
    <w:rsid w:val="00F55B82"/>
    <w:rsid w:val="00F55C10"/>
    <w:rsid w:val="00F578F8"/>
    <w:rsid w:val="00F612B2"/>
    <w:rsid w:val="00F61B00"/>
    <w:rsid w:val="00F62CE8"/>
    <w:rsid w:val="00F6306E"/>
    <w:rsid w:val="00F63EE2"/>
    <w:rsid w:val="00F65442"/>
    <w:rsid w:val="00F65488"/>
    <w:rsid w:val="00F663DB"/>
    <w:rsid w:val="00F667CC"/>
    <w:rsid w:val="00F66CD7"/>
    <w:rsid w:val="00F67814"/>
    <w:rsid w:val="00F70191"/>
    <w:rsid w:val="00F707A2"/>
    <w:rsid w:val="00F70AF0"/>
    <w:rsid w:val="00F720B1"/>
    <w:rsid w:val="00F726FE"/>
    <w:rsid w:val="00F72CB1"/>
    <w:rsid w:val="00F73F2B"/>
    <w:rsid w:val="00F75F01"/>
    <w:rsid w:val="00F76BE9"/>
    <w:rsid w:val="00F76EE3"/>
    <w:rsid w:val="00F7789F"/>
    <w:rsid w:val="00F82901"/>
    <w:rsid w:val="00F831DE"/>
    <w:rsid w:val="00F83753"/>
    <w:rsid w:val="00F83C0D"/>
    <w:rsid w:val="00F83CB4"/>
    <w:rsid w:val="00F8590E"/>
    <w:rsid w:val="00F86D1F"/>
    <w:rsid w:val="00F874FF"/>
    <w:rsid w:val="00F9182A"/>
    <w:rsid w:val="00F91E8A"/>
    <w:rsid w:val="00F93587"/>
    <w:rsid w:val="00F94B3B"/>
    <w:rsid w:val="00F96B2B"/>
    <w:rsid w:val="00F96BB8"/>
    <w:rsid w:val="00F973B5"/>
    <w:rsid w:val="00F97AEF"/>
    <w:rsid w:val="00FA12A1"/>
    <w:rsid w:val="00FA1458"/>
    <w:rsid w:val="00FA1B4F"/>
    <w:rsid w:val="00FA27BA"/>
    <w:rsid w:val="00FA4826"/>
    <w:rsid w:val="00FA4FBC"/>
    <w:rsid w:val="00FA5CE3"/>
    <w:rsid w:val="00FA5CFB"/>
    <w:rsid w:val="00FA64B6"/>
    <w:rsid w:val="00FA69E1"/>
    <w:rsid w:val="00FA7860"/>
    <w:rsid w:val="00FA7BE3"/>
    <w:rsid w:val="00FA7F00"/>
    <w:rsid w:val="00FB059A"/>
    <w:rsid w:val="00FB0DE2"/>
    <w:rsid w:val="00FB1218"/>
    <w:rsid w:val="00FB1E0F"/>
    <w:rsid w:val="00FB22F7"/>
    <w:rsid w:val="00FB2430"/>
    <w:rsid w:val="00FB24DE"/>
    <w:rsid w:val="00FB3832"/>
    <w:rsid w:val="00FB3E9E"/>
    <w:rsid w:val="00FB4695"/>
    <w:rsid w:val="00FB4C9F"/>
    <w:rsid w:val="00FB4FC2"/>
    <w:rsid w:val="00FB652A"/>
    <w:rsid w:val="00FB76F1"/>
    <w:rsid w:val="00FC363C"/>
    <w:rsid w:val="00FC4020"/>
    <w:rsid w:val="00FC431B"/>
    <w:rsid w:val="00FC4459"/>
    <w:rsid w:val="00FC588B"/>
    <w:rsid w:val="00FD0E7E"/>
    <w:rsid w:val="00FD15B2"/>
    <w:rsid w:val="00FD185D"/>
    <w:rsid w:val="00FD2B7D"/>
    <w:rsid w:val="00FD399A"/>
    <w:rsid w:val="00FD5000"/>
    <w:rsid w:val="00FD5EBA"/>
    <w:rsid w:val="00FD68EE"/>
    <w:rsid w:val="00FD7AB3"/>
    <w:rsid w:val="00FE138E"/>
    <w:rsid w:val="00FE1931"/>
    <w:rsid w:val="00FE22B4"/>
    <w:rsid w:val="00FE2E9D"/>
    <w:rsid w:val="00FE3BA0"/>
    <w:rsid w:val="00FE6A70"/>
    <w:rsid w:val="00FE7EF7"/>
    <w:rsid w:val="00FF0128"/>
    <w:rsid w:val="00FF0A26"/>
    <w:rsid w:val="00FF0CF5"/>
    <w:rsid w:val="00FF1A8B"/>
    <w:rsid w:val="00FF2CC0"/>
    <w:rsid w:val="00FF51F8"/>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7F9CDC-6984-4F82-A903-52B6DC0F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EC8"/>
    <w:pPr>
      <w:ind w:firstLine="284"/>
      <w:jc w:val="both"/>
    </w:pPr>
    <w:rPr>
      <w:sz w:val="24"/>
      <w:szCs w:val="24"/>
    </w:rPr>
  </w:style>
  <w:style w:type="paragraph" w:styleId="1">
    <w:name w:val="heading 1"/>
    <w:basedOn w:val="a"/>
    <w:link w:val="10"/>
    <w:qFormat/>
    <w:rsid w:val="006E7B69"/>
    <w:pPr>
      <w:outlineLvl w:val="0"/>
    </w:pPr>
    <w:rPr>
      <w:b/>
      <w:kern w:val="36"/>
      <w:sz w:val="48"/>
      <w:szCs w:val="20"/>
      <w:lang w:val="x-none" w:eastAsia="x-none"/>
    </w:rPr>
  </w:style>
  <w:style w:type="paragraph" w:styleId="2">
    <w:name w:val="heading 2"/>
    <w:basedOn w:val="a"/>
    <w:next w:val="a"/>
    <w:link w:val="20"/>
    <w:qFormat/>
    <w:locked/>
    <w:rsid w:val="000974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781771"/>
    <w:pPr>
      <w:keepNext/>
      <w:outlineLvl w:val="2"/>
    </w:pPr>
    <w:rPr>
      <w:b/>
      <w:sz w:val="26"/>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3761A"/>
    <w:pPr>
      <w:tabs>
        <w:tab w:val="center" w:pos="4677"/>
        <w:tab w:val="right" w:pos="9355"/>
      </w:tabs>
    </w:pPr>
    <w:rPr>
      <w:szCs w:val="20"/>
      <w:lang w:val="x-none" w:eastAsia="x-none"/>
    </w:rPr>
  </w:style>
  <w:style w:type="paragraph" w:styleId="a5">
    <w:name w:val="footer"/>
    <w:basedOn w:val="a"/>
    <w:link w:val="a6"/>
    <w:rsid w:val="00A3761A"/>
    <w:pPr>
      <w:tabs>
        <w:tab w:val="center" w:pos="4677"/>
        <w:tab w:val="right" w:pos="9355"/>
      </w:tabs>
    </w:pPr>
    <w:rPr>
      <w:szCs w:val="20"/>
      <w:lang w:val="x-none" w:eastAsia="x-none"/>
    </w:rPr>
  </w:style>
  <w:style w:type="character" w:styleId="a7">
    <w:name w:val="page number"/>
    <w:rsid w:val="00A3761A"/>
    <w:rPr>
      <w:rFonts w:cs="Times New Roman"/>
    </w:rPr>
  </w:style>
  <w:style w:type="table" w:styleId="a8">
    <w:name w:val="Table Grid"/>
    <w:basedOn w:val="a1"/>
    <w:uiPriority w:val="3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locked/>
    <w:rsid w:val="00AF22FC"/>
    <w:rPr>
      <w:sz w:val="24"/>
    </w:rPr>
  </w:style>
  <w:style w:type="character" w:customStyle="1" w:styleId="a6">
    <w:name w:val="Нижний колонтитул Знак"/>
    <w:link w:val="a5"/>
    <w:locked/>
    <w:rsid w:val="00AF22FC"/>
    <w:rPr>
      <w:sz w:val="24"/>
    </w:rPr>
  </w:style>
  <w:style w:type="paragraph" w:styleId="aa">
    <w:name w:val="Document Map"/>
    <w:basedOn w:val="a"/>
    <w:link w:val="ab"/>
    <w:semiHidden/>
    <w:rsid w:val="004B5A32"/>
    <w:rPr>
      <w:rFonts w:ascii="Tahoma" w:hAnsi="Tahoma"/>
      <w:sz w:val="16"/>
      <w:szCs w:val="20"/>
      <w:lang w:val="x-none" w:eastAsia="x-none"/>
    </w:rPr>
  </w:style>
  <w:style w:type="character" w:customStyle="1" w:styleId="ab">
    <w:name w:val="Схема документа Знак"/>
    <w:link w:val="aa"/>
    <w:semiHidden/>
    <w:locked/>
    <w:rsid w:val="004B5A32"/>
    <w:rPr>
      <w:rFonts w:ascii="Tahoma" w:hAnsi="Tahoma"/>
      <w:sz w:val="16"/>
    </w:rPr>
  </w:style>
  <w:style w:type="paragraph" w:styleId="ac">
    <w:name w:val="Balloon Text"/>
    <w:basedOn w:val="a"/>
    <w:link w:val="ad"/>
    <w:semiHidden/>
    <w:rsid w:val="00462AF3"/>
    <w:rPr>
      <w:rFonts w:ascii="Tahoma" w:hAnsi="Tahoma"/>
      <w:sz w:val="16"/>
      <w:szCs w:val="20"/>
      <w:lang w:val="x-none" w:eastAsia="x-none"/>
    </w:rPr>
  </w:style>
  <w:style w:type="character" w:customStyle="1" w:styleId="ad">
    <w:name w:val="Текст выноски Знак"/>
    <w:link w:val="ac"/>
    <w:semiHidden/>
    <w:locked/>
    <w:rsid w:val="00462AF3"/>
    <w:rPr>
      <w:rFonts w:ascii="Tahoma" w:hAnsi="Tahoma"/>
      <w:sz w:val="16"/>
    </w:rPr>
  </w:style>
  <w:style w:type="character" w:customStyle="1" w:styleId="10">
    <w:name w:val="Заголовок 1 Знак"/>
    <w:link w:val="1"/>
    <w:locked/>
    <w:rsid w:val="006E7B69"/>
    <w:rPr>
      <w:b/>
      <w:kern w:val="36"/>
      <w:sz w:val="48"/>
    </w:rPr>
  </w:style>
  <w:style w:type="paragraph" w:customStyle="1" w:styleId="s1">
    <w:name w:val="s_1"/>
    <w:basedOn w:val="a"/>
    <w:rsid w:val="00D740D7"/>
    <w:pPr>
      <w:spacing w:before="100" w:beforeAutospacing="1" w:after="100" w:afterAutospacing="1"/>
    </w:pPr>
  </w:style>
  <w:style w:type="character" w:styleId="ae">
    <w:name w:val="Hyperlink"/>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locked/>
    <w:rsid w:val="00781771"/>
    <w:rPr>
      <w:b/>
      <w:sz w:val="26"/>
    </w:rPr>
  </w:style>
  <w:style w:type="paragraph" w:styleId="af">
    <w:name w:val="Normal (Web)"/>
    <w:basedOn w:val="a"/>
    <w:uiPriority w:val="99"/>
    <w:rsid w:val="008F5CD0"/>
    <w:pPr>
      <w:spacing w:before="100" w:beforeAutospacing="1" w:after="100" w:afterAutospacing="1"/>
    </w:pPr>
  </w:style>
  <w:style w:type="paragraph" w:customStyle="1" w:styleId="TOCHeading">
    <w:name w:val="TOC Heading"/>
    <w:basedOn w:val="1"/>
    <w:next w:val="a"/>
    <w:semiHidden/>
    <w:rsid w:val="00440D61"/>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semiHidden/>
    <w:rsid w:val="00440D61"/>
    <w:pPr>
      <w:spacing w:after="100" w:line="276" w:lineRule="auto"/>
      <w:ind w:left="220"/>
    </w:pPr>
    <w:rPr>
      <w:rFonts w:ascii="Calibri" w:hAnsi="Calibri"/>
      <w:sz w:val="22"/>
      <w:szCs w:val="22"/>
    </w:rPr>
  </w:style>
  <w:style w:type="paragraph" w:styleId="11">
    <w:name w:val="toc 1"/>
    <w:basedOn w:val="a"/>
    <w:next w:val="a"/>
    <w:autoRedefine/>
    <w:rsid w:val="00795DE4"/>
    <w:pPr>
      <w:tabs>
        <w:tab w:val="right" w:leader="dot" w:pos="10196"/>
      </w:tabs>
      <w:ind w:right="284"/>
      <w:jc w:val="left"/>
    </w:pPr>
    <w:rPr>
      <w:b/>
      <w:szCs w:val="22"/>
    </w:rPr>
  </w:style>
  <w:style w:type="paragraph" w:styleId="31">
    <w:name w:val="toc 3"/>
    <w:basedOn w:val="a"/>
    <w:next w:val="a"/>
    <w:autoRedefine/>
    <w:rsid w:val="0024051E"/>
    <w:pPr>
      <w:tabs>
        <w:tab w:val="right" w:leader="dot" w:pos="10196"/>
      </w:tabs>
      <w:ind w:right="284"/>
    </w:pPr>
    <w:rPr>
      <w:szCs w:val="22"/>
    </w:rPr>
  </w:style>
  <w:style w:type="character" w:customStyle="1" w:styleId="af0">
    <w:name w:val="Основной текст_"/>
    <w:link w:val="12"/>
    <w:locked/>
    <w:rsid w:val="00D37BB3"/>
    <w:rPr>
      <w:sz w:val="26"/>
      <w:shd w:val="clear" w:color="auto" w:fill="FFFFFF"/>
    </w:rPr>
  </w:style>
  <w:style w:type="paragraph" w:styleId="5">
    <w:name w:val="toc 5"/>
    <w:basedOn w:val="a"/>
    <w:next w:val="a"/>
    <w:autoRedefine/>
    <w:semiHidden/>
    <w:rsid w:val="00781771"/>
    <w:pPr>
      <w:ind w:left="960"/>
    </w:pPr>
  </w:style>
  <w:style w:type="paragraph" w:customStyle="1" w:styleId="12">
    <w:name w:val="Основной текст1"/>
    <w:basedOn w:val="a"/>
    <w:link w:val="af0"/>
    <w:rsid w:val="00D37BB3"/>
    <w:pPr>
      <w:shd w:val="clear" w:color="auto" w:fill="FFFFFF"/>
      <w:spacing w:before="300" w:after="660" w:line="240" w:lineRule="atLeast"/>
      <w:ind w:firstLine="0"/>
      <w:jc w:val="left"/>
    </w:pPr>
    <w:rPr>
      <w:sz w:val="26"/>
      <w:szCs w:val="20"/>
      <w:lang w:val="x-none" w:eastAsia="x-none"/>
    </w:rPr>
  </w:style>
  <w:style w:type="character" w:customStyle="1" w:styleId="32">
    <w:name w:val="Основной текст (3)_"/>
    <w:link w:val="33"/>
    <w:locked/>
    <w:rsid w:val="00D37BB3"/>
    <w:rPr>
      <w:sz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0"/>
      <w:lang w:val="x-none" w:eastAsia="x-none"/>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D37BB3"/>
    <w:rPr>
      <w:rFonts w:ascii="Arial" w:hAnsi="Arial"/>
      <w:lang w:val="ru-RU" w:eastAsia="ru-RU" w:bidi="ar-SA"/>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customStyle="1" w:styleId="NoSpacing">
    <w:name w:val="No Spacing"/>
    <w:link w:val="NoSpacingChar"/>
    <w:rsid w:val="00D37BB3"/>
    <w:rPr>
      <w:sz w:val="24"/>
    </w:rPr>
  </w:style>
  <w:style w:type="paragraph" w:customStyle="1" w:styleId="ListParagraph">
    <w:name w:val="List Paragraph"/>
    <w:basedOn w:val="a"/>
    <w:rsid w:val="00D37BB3"/>
    <w:pPr>
      <w:ind w:left="720" w:firstLine="0"/>
      <w:contextualSpacing/>
      <w:jc w:val="left"/>
    </w:pPr>
  </w:style>
  <w:style w:type="paragraph" w:customStyle="1" w:styleId="110">
    <w:name w:val="Табличный_боковик_11"/>
    <w:link w:val="111"/>
    <w:rsid w:val="005259D4"/>
    <w:rPr>
      <w:sz w:val="24"/>
    </w:rPr>
  </w:style>
  <w:style w:type="character" w:customStyle="1" w:styleId="111">
    <w:name w:val="Табличный_боковик_11 Знак"/>
    <w:link w:val="110"/>
    <w:locked/>
    <w:rsid w:val="005259D4"/>
    <w:rPr>
      <w:sz w:val="24"/>
      <w:lang w:bidi="ar-SA"/>
    </w:rPr>
  </w:style>
  <w:style w:type="character" w:customStyle="1" w:styleId="NoSpacingChar">
    <w:name w:val="No Spacing Char"/>
    <w:link w:val="NoSpacing"/>
    <w:locked/>
    <w:rsid w:val="009052FE"/>
    <w:rPr>
      <w:sz w:val="24"/>
      <w:lang w:bidi="ar-SA"/>
    </w:rPr>
  </w:style>
  <w:style w:type="paragraph" w:customStyle="1" w:styleId="formattext">
    <w:name w:val="formattext"/>
    <w:basedOn w:val="a"/>
    <w:rsid w:val="00253ADF"/>
    <w:pPr>
      <w:spacing w:before="100" w:beforeAutospacing="1" w:after="100" w:afterAutospacing="1"/>
      <w:ind w:firstLine="0"/>
      <w:jc w:val="left"/>
    </w:pPr>
  </w:style>
  <w:style w:type="paragraph" w:styleId="af1">
    <w:name w:val="Body Text"/>
    <w:basedOn w:val="a"/>
    <w:link w:val="af2"/>
    <w:rsid w:val="00235D21"/>
    <w:pPr>
      <w:widowControl w:val="0"/>
      <w:shd w:val="clear" w:color="auto" w:fill="FFFFFF"/>
      <w:spacing w:after="100"/>
      <w:ind w:firstLine="0"/>
    </w:pPr>
    <w:rPr>
      <w:color w:val="000000"/>
      <w:sz w:val="28"/>
      <w:szCs w:val="20"/>
      <w:lang w:val="x-none" w:eastAsia="x-none"/>
    </w:rPr>
  </w:style>
  <w:style w:type="character" w:customStyle="1" w:styleId="af2">
    <w:name w:val="Основной текст Знак"/>
    <w:link w:val="af1"/>
    <w:locked/>
    <w:rsid w:val="00235D21"/>
    <w:rPr>
      <w:rFonts w:eastAsia="Times New Roman" w:cs="Times New Roman"/>
      <w:color w:val="000000"/>
      <w:sz w:val="28"/>
      <w:shd w:val="clear" w:color="auto" w:fill="FFFFFF"/>
    </w:rPr>
  </w:style>
  <w:style w:type="paragraph" w:customStyle="1" w:styleId="13">
    <w:name w:val="Заголовок оглавления1"/>
    <w:basedOn w:val="1"/>
    <w:next w:val="a"/>
    <w:semiHidden/>
    <w:rsid w:val="00235D21"/>
    <w:pPr>
      <w:keepNext/>
      <w:keepLines/>
      <w:spacing w:before="480" w:line="276" w:lineRule="auto"/>
      <w:jc w:val="left"/>
      <w:outlineLvl w:val="9"/>
    </w:pPr>
    <w:rPr>
      <w:rFonts w:ascii="Cambria" w:hAnsi="Cambria"/>
      <w:color w:val="365F91"/>
      <w:kern w:val="0"/>
      <w:sz w:val="28"/>
      <w:szCs w:val="28"/>
    </w:rPr>
  </w:style>
  <w:style w:type="paragraph" w:customStyle="1" w:styleId="14">
    <w:name w:val="Без интервала1"/>
    <w:rsid w:val="00235D21"/>
    <w:rPr>
      <w:rFonts w:ascii="Calibri" w:hAnsi="Calibri"/>
      <w:sz w:val="22"/>
      <w:szCs w:val="22"/>
    </w:rPr>
  </w:style>
  <w:style w:type="table" w:customStyle="1" w:styleId="15">
    <w:name w:val="Сетка таблицы1"/>
    <w:rsid w:val="00FE22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1E72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чный_заголовки"/>
    <w:basedOn w:val="a"/>
    <w:qFormat/>
    <w:rsid w:val="00345C3A"/>
    <w:pPr>
      <w:keepNext/>
      <w:keepLines/>
      <w:ind w:firstLine="0"/>
      <w:jc w:val="center"/>
    </w:pPr>
    <w:rPr>
      <w:b/>
      <w:sz w:val="20"/>
      <w:szCs w:val="20"/>
    </w:rPr>
  </w:style>
  <w:style w:type="character" w:customStyle="1" w:styleId="20">
    <w:name w:val="Заголовок 2 Знак"/>
    <w:link w:val="2"/>
    <w:semiHidden/>
    <w:rsid w:val="00097470"/>
    <w:rPr>
      <w:rFonts w:ascii="Cambria" w:eastAsia="Times New Roman" w:hAnsi="Cambria" w:cs="Times New Roman"/>
      <w:b/>
      <w:bCs/>
      <w:i/>
      <w:iCs/>
      <w:sz w:val="28"/>
      <w:szCs w:val="28"/>
    </w:rPr>
  </w:style>
  <w:style w:type="numbering" w:customStyle="1" w:styleId="1ai11028">
    <w:name w:val="1 / a / i11028"/>
    <w:basedOn w:val="a2"/>
    <w:next w:val="1ai"/>
    <w:semiHidden/>
    <w:rsid w:val="00097470"/>
    <w:pPr>
      <w:numPr>
        <w:numId w:val="28"/>
      </w:numPr>
    </w:pPr>
  </w:style>
  <w:style w:type="numbering" w:styleId="1ai">
    <w:name w:val="Outline List 1"/>
    <w:basedOn w:val="a2"/>
    <w:rsid w:val="00097470"/>
    <w:pPr>
      <w:numPr>
        <w:numId w:val="28"/>
      </w:numPr>
    </w:pPr>
  </w:style>
  <w:style w:type="character" w:customStyle="1" w:styleId="af4">
    <w:name w:val="Без интервала Знак"/>
    <w:link w:val="af5"/>
    <w:uiPriority w:val="99"/>
    <w:locked/>
    <w:rsid w:val="0029564A"/>
    <w:rPr>
      <w:rFonts w:ascii="Calibri" w:hAnsi="Calibri" w:cs="Calibri"/>
      <w:sz w:val="22"/>
      <w:szCs w:val="22"/>
      <w:lang w:val="ru-RU" w:eastAsia="ru-RU" w:bidi="ar-SA"/>
    </w:rPr>
  </w:style>
  <w:style w:type="paragraph" w:styleId="af5">
    <w:name w:val="No Spacing"/>
    <w:link w:val="af4"/>
    <w:uiPriority w:val="99"/>
    <w:qFormat/>
    <w:rsid w:val="0029564A"/>
    <w:rPr>
      <w:rFonts w:ascii="Calibri" w:hAnsi="Calibri" w:cs="Calibri"/>
      <w:sz w:val="22"/>
      <w:szCs w:val="22"/>
    </w:rPr>
  </w:style>
  <w:style w:type="paragraph" w:customStyle="1" w:styleId="p">
    <w:name w:val="_p_Табл"/>
    <w:uiPriority w:val="99"/>
    <w:qFormat/>
    <w:rsid w:val="00B612F6"/>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15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6" w:space="0" w:color="auto"/>
                                                                <w:bottom w:val="none" w:sz="0" w:space="0" w:color="auto"/>
                                                                <w:right w:val="none" w:sz="0" w:space="0" w:color="auto"/>
                                                              </w:divBdr>
                                                              <w:divsChild>
                                                                <w:div w:id="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142046574">
      <w:bodyDiv w:val="1"/>
      <w:marLeft w:val="0"/>
      <w:marRight w:val="0"/>
      <w:marTop w:val="0"/>
      <w:marBottom w:val="0"/>
      <w:divBdr>
        <w:top w:val="none" w:sz="0" w:space="0" w:color="auto"/>
        <w:left w:val="none" w:sz="0" w:space="0" w:color="auto"/>
        <w:bottom w:val="none" w:sz="0" w:space="0" w:color="auto"/>
        <w:right w:val="none" w:sz="0" w:space="0" w:color="auto"/>
      </w:divBdr>
    </w:div>
    <w:div w:id="282469801">
      <w:bodyDiv w:val="1"/>
      <w:marLeft w:val="0"/>
      <w:marRight w:val="0"/>
      <w:marTop w:val="0"/>
      <w:marBottom w:val="0"/>
      <w:divBdr>
        <w:top w:val="none" w:sz="0" w:space="0" w:color="auto"/>
        <w:left w:val="none" w:sz="0" w:space="0" w:color="auto"/>
        <w:bottom w:val="none" w:sz="0" w:space="0" w:color="auto"/>
        <w:right w:val="none" w:sz="0" w:space="0" w:color="auto"/>
      </w:divBdr>
    </w:div>
    <w:div w:id="612831496">
      <w:bodyDiv w:val="1"/>
      <w:marLeft w:val="0"/>
      <w:marRight w:val="0"/>
      <w:marTop w:val="0"/>
      <w:marBottom w:val="0"/>
      <w:divBdr>
        <w:top w:val="none" w:sz="0" w:space="0" w:color="auto"/>
        <w:left w:val="none" w:sz="0" w:space="0" w:color="auto"/>
        <w:bottom w:val="none" w:sz="0" w:space="0" w:color="auto"/>
        <w:right w:val="none" w:sz="0" w:space="0" w:color="auto"/>
      </w:divBdr>
    </w:div>
    <w:div w:id="621227697">
      <w:bodyDiv w:val="1"/>
      <w:marLeft w:val="0"/>
      <w:marRight w:val="0"/>
      <w:marTop w:val="0"/>
      <w:marBottom w:val="0"/>
      <w:divBdr>
        <w:top w:val="none" w:sz="0" w:space="0" w:color="auto"/>
        <w:left w:val="none" w:sz="0" w:space="0" w:color="auto"/>
        <w:bottom w:val="none" w:sz="0" w:space="0" w:color="auto"/>
        <w:right w:val="none" w:sz="0" w:space="0" w:color="auto"/>
      </w:divBdr>
    </w:div>
    <w:div w:id="757868802">
      <w:bodyDiv w:val="1"/>
      <w:marLeft w:val="0"/>
      <w:marRight w:val="0"/>
      <w:marTop w:val="0"/>
      <w:marBottom w:val="0"/>
      <w:divBdr>
        <w:top w:val="none" w:sz="0" w:space="0" w:color="auto"/>
        <w:left w:val="none" w:sz="0" w:space="0" w:color="auto"/>
        <w:bottom w:val="none" w:sz="0" w:space="0" w:color="auto"/>
        <w:right w:val="none" w:sz="0" w:space="0" w:color="auto"/>
      </w:divBdr>
    </w:div>
    <w:div w:id="974212200">
      <w:bodyDiv w:val="1"/>
      <w:marLeft w:val="0"/>
      <w:marRight w:val="0"/>
      <w:marTop w:val="0"/>
      <w:marBottom w:val="0"/>
      <w:divBdr>
        <w:top w:val="none" w:sz="0" w:space="0" w:color="auto"/>
        <w:left w:val="none" w:sz="0" w:space="0" w:color="auto"/>
        <w:bottom w:val="none" w:sz="0" w:space="0" w:color="auto"/>
        <w:right w:val="none" w:sz="0" w:space="0" w:color="auto"/>
      </w:divBdr>
    </w:div>
    <w:div w:id="1101293161">
      <w:bodyDiv w:val="1"/>
      <w:marLeft w:val="0"/>
      <w:marRight w:val="0"/>
      <w:marTop w:val="0"/>
      <w:marBottom w:val="0"/>
      <w:divBdr>
        <w:top w:val="none" w:sz="0" w:space="0" w:color="auto"/>
        <w:left w:val="none" w:sz="0" w:space="0" w:color="auto"/>
        <w:bottom w:val="none" w:sz="0" w:space="0" w:color="auto"/>
        <w:right w:val="none" w:sz="0" w:space="0" w:color="auto"/>
      </w:divBdr>
    </w:div>
    <w:div w:id="1350526316">
      <w:bodyDiv w:val="1"/>
      <w:marLeft w:val="0"/>
      <w:marRight w:val="0"/>
      <w:marTop w:val="0"/>
      <w:marBottom w:val="0"/>
      <w:divBdr>
        <w:top w:val="none" w:sz="0" w:space="0" w:color="auto"/>
        <w:left w:val="none" w:sz="0" w:space="0" w:color="auto"/>
        <w:bottom w:val="none" w:sz="0" w:space="0" w:color="auto"/>
        <w:right w:val="none" w:sz="0" w:space="0" w:color="auto"/>
      </w:divBdr>
    </w:div>
    <w:div w:id="1358041539">
      <w:bodyDiv w:val="1"/>
      <w:marLeft w:val="0"/>
      <w:marRight w:val="0"/>
      <w:marTop w:val="0"/>
      <w:marBottom w:val="0"/>
      <w:divBdr>
        <w:top w:val="none" w:sz="0" w:space="0" w:color="auto"/>
        <w:left w:val="none" w:sz="0" w:space="0" w:color="auto"/>
        <w:bottom w:val="none" w:sz="0" w:space="0" w:color="auto"/>
        <w:right w:val="none" w:sz="0" w:space="0" w:color="auto"/>
      </w:divBdr>
    </w:div>
    <w:div w:id="1469401046">
      <w:bodyDiv w:val="1"/>
      <w:marLeft w:val="0"/>
      <w:marRight w:val="0"/>
      <w:marTop w:val="0"/>
      <w:marBottom w:val="0"/>
      <w:divBdr>
        <w:top w:val="none" w:sz="0" w:space="0" w:color="auto"/>
        <w:left w:val="none" w:sz="0" w:space="0" w:color="auto"/>
        <w:bottom w:val="none" w:sz="0" w:space="0" w:color="auto"/>
        <w:right w:val="none" w:sz="0" w:space="0" w:color="auto"/>
      </w:divBdr>
    </w:div>
    <w:div w:id="1655724223">
      <w:bodyDiv w:val="1"/>
      <w:marLeft w:val="0"/>
      <w:marRight w:val="0"/>
      <w:marTop w:val="0"/>
      <w:marBottom w:val="0"/>
      <w:divBdr>
        <w:top w:val="none" w:sz="0" w:space="0" w:color="auto"/>
        <w:left w:val="none" w:sz="0" w:space="0" w:color="auto"/>
        <w:bottom w:val="none" w:sz="0" w:space="0" w:color="auto"/>
        <w:right w:val="none" w:sz="0" w:space="0" w:color="auto"/>
      </w:divBdr>
    </w:div>
    <w:div w:id="1721830517">
      <w:bodyDiv w:val="1"/>
      <w:marLeft w:val="0"/>
      <w:marRight w:val="0"/>
      <w:marTop w:val="0"/>
      <w:marBottom w:val="0"/>
      <w:divBdr>
        <w:top w:val="none" w:sz="0" w:space="0" w:color="auto"/>
        <w:left w:val="none" w:sz="0" w:space="0" w:color="auto"/>
        <w:bottom w:val="none" w:sz="0" w:space="0" w:color="auto"/>
        <w:right w:val="none" w:sz="0" w:space="0" w:color="auto"/>
      </w:divBdr>
    </w:div>
    <w:div w:id="1724720172">
      <w:bodyDiv w:val="1"/>
      <w:marLeft w:val="0"/>
      <w:marRight w:val="0"/>
      <w:marTop w:val="0"/>
      <w:marBottom w:val="0"/>
      <w:divBdr>
        <w:top w:val="none" w:sz="0" w:space="0" w:color="auto"/>
        <w:left w:val="none" w:sz="0" w:space="0" w:color="auto"/>
        <w:bottom w:val="none" w:sz="0" w:space="0" w:color="auto"/>
        <w:right w:val="none" w:sz="0" w:space="0" w:color="auto"/>
      </w:divBdr>
    </w:div>
    <w:div w:id="1747876609">
      <w:bodyDiv w:val="1"/>
      <w:marLeft w:val="0"/>
      <w:marRight w:val="0"/>
      <w:marTop w:val="0"/>
      <w:marBottom w:val="0"/>
      <w:divBdr>
        <w:top w:val="none" w:sz="0" w:space="0" w:color="auto"/>
        <w:left w:val="none" w:sz="0" w:space="0" w:color="auto"/>
        <w:bottom w:val="none" w:sz="0" w:space="0" w:color="auto"/>
        <w:right w:val="none" w:sz="0" w:space="0" w:color="auto"/>
      </w:divBdr>
    </w:div>
    <w:div w:id="1758093553">
      <w:bodyDiv w:val="1"/>
      <w:marLeft w:val="0"/>
      <w:marRight w:val="0"/>
      <w:marTop w:val="0"/>
      <w:marBottom w:val="0"/>
      <w:divBdr>
        <w:top w:val="none" w:sz="0" w:space="0" w:color="auto"/>
        <w:left w:val="none" w:sz="0" w:space="0" w:color="auto"/>
        <w:bottom w:val="none" w:sz="0" w:space="0" w:color="auto"/>
        <w:right w:val="none" w:sz="0" w:space="0" w:color="auto"/>
      </w:divBdr>
    </w:div>
    <w:div w:id="1924990418">
      <w:bodyDiv w:val="1"/>
      <w:marLeft w:val="0"/>
      <w:marRight w:val="0"/>
      <w:marTop w:val="0"/>
      <w:marBottom w:val="0"/>
      <w:divBdr>
        <w:top w:val="none" w:sz="0" w:space="0" w:color="auto"/>
        <w:left w:val="none" w:sz="0" w:space="0" w:color="auto"/>
        <w:bottom w:val="none" w:sz="0" w:space="0" w:color="auto"/>
        <w:right w:val="none" w:sz="0" w:space="0" w:color="auto"/>
      </w:divBdr>
    </w:div>
    <w:div w:id="20476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ReglamentMKR</Template>
  <TotalTime>3</TotalTime>
  <Pages>2</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Пользователь</cp:lastModifiedBy>
  <cp:revision>3</cp:revision>
  <cp:lastPrinted>2022-04-18T06:30:00Z</cp:lastPrinted>
  <dcterms:created xsi:type="dcterms:W3CDTF">2022-05-12T10:11:00Z</dcterms:created>
  <dcterms:modified xsi:type="dcterms:W3CDTF">2022-05-12T10:13:00Z</dcterms:modified>
</cp:coreProperties>
</file>